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84C1" w14:textId="77777777" w:rsidR="00627B56" w:rsidRDefault="001E1247" w:rsidP="002B2C50">
      <w:pPr>
        <w:contextualSpacing/>
        <w:rPr>
          <w:rFonts w:ascii="Segoe UI" w:hAnsi="Segoe UI" w:cs="Segoe UI"/>
          <w:b/>
        </w:rPr>
      </w:pPr>
      <w:bookmarkStart w:id="0" w:name="_GoBack"/>
      <w:bookmarkEnd w:id="0"/>
      <w:r w:rsidRPr="00731634">
        <w:rPr>
          <w:rFonts w:ascii="Segoe UI" w:hAnsi="Segoe UI" w:cs="Segoe UI"/>
          <w:b/>
        </w:rPr>
        <w:tab/>
      </w:r>
      <w:r w:rsidRPr="00731634">
        <w:rPr>
          <w:rFonts w:ascii="Segoe UI" w:hAnsi="Segoe UI" w:cs="Segoe UI"/>
          <w:b/>
        </w:rPr>
        <w:tab/>
      </w:r>
      <w:r w:rsidRPr="00731634">
        <w:rPr>
          <w:rFonts w:ascii="Segoe UI" w:hAnsi="Segoe UI" w:cs="Segoe UI"/>
          <w:b/>
        </w:rPr>
        <w:tab/>
      </w:r>
      <w:r w:rsidRPr="00731634">
        <w:rPr>
          <w:rFonts w:ascii="Segoe UI" w:hAnsi="Segoe UI" w:cs="Segoe UI"/>
          <w:b/>
        </w:rPr>
        <w:tab/>
      </w:r>
      <w:r w:rsidRPr="00731634">
        <w:rPr>
          <w:rFonts w:ascii="Segoe UI" w:hAnsi="Segoe UI" w:cs="Segoe UI"/>
          <w:b/>
        </w:rPr>
        <w:tab/>
      </w:r>
    </w:p>
    <w:p w14:paraId="6F73B462" w14:textId="711A0D09" w:rsidR="005E325F" w:rsidRPr="00627B56" w:rsidRDefault="00627B56" w:rsidP="002B2C50">
      <w:pPr>
        <w:contextualSpacing/>
        <w:rPr>
          <w:rFonts w:ascii="Segoe UI" w:hAnsi="Segoe UI" w:cs="Segoe UI"/>
          <w:bCs/>
          <w:sz w:val="20"/>
          <w:szCs w:val="20"/>
        </w:rPr>
      </w:pPr>
      <w:r w:rsidRPr="00627B56">
        <w:rPr>
          <w:rFonts w:ascii="Segoe UI" w:hAnsi="Segoe UI" w:cs="Segoe UI"/>
          <w:bCs/>
          <w:color w:val="000000"/>
          <w:sz w:val="20"/>
          <w:szCs w:val="20"/>
          <w14:textFill>
            <w14:solidFill>
              <w14:srgbClr w14:val="000000">
                <w14:tint w14:val="66000"/>
                <w14:satMod w14:val="160000"/>
              </w14:srgbClr>
            </w14:solidFill>
          </w14:textFill>
        </w:rPr>
        <w:t>SPOROČILO ZA JAVNOST</w:t>
      </w:r>
      <w:r w:rsidRPr="00627B56">
        <w:rPr>
          <w:rFonts w:ascii="Segoe UI" w:hAnsi="Segoe UI" w:cs="Segoe UI"/>
          <w:bCs/>
          <w:color w:val="000000"/>
          <w:sz w:val="20"/>
          <w:szCs w:val="20"/>
          <w14:textFill>
            <w14:solidFill>
              <w14:srgbClr w14:val="000000">
                <w14:tint w14:val="66000"/>
                <w14:satMod w14:val="160000"/>
              </w14:srgbClr>
            </w14:solidFill>
          </w14:textFill>
        </w:rPr>
        <w:tab/>
      </w:r>
      <w:r w:rsidRPr="00627B56">
        <w:rPr>
          <w:rFonts w:ascii="Segoe UI" w:hAnsi="Segoe UI" w:cs="Segoe UI"/>
          <w:bCs/>
          <w:sz w:val="20"/>
          <w:szCs w:val="20"/>
        </w:rPr>
        <w:tab/>
      </w:r>
      <w:r w:rsidR="005E325F" w:rsidRPr="00627B56">
        <w:rPr>
          <w:rFonts w:ascii="Segoe UI" w:hAnsi="Segoe UI" w:cs="Segoe UI"/>
          <w:bCs/>
          <w:sz w:val="20"/>
          <w:szCs w:val="20"/>
        </w:rPr>
        <w:t xml:space="preserve"> </w:t>
      </w:r>
      <w:r w:rsidRPr="00627B56">
        <w:rPr>
          <w:rFonts w:ascii="Segoe UI" w:hAnsi="Segoe UI" w:cs="Segoe UI"/>
          <w:bCs/>
          <w:sz w:val="20"/>
          <w:szCs w:val="20"/>
        </w:rPr>
        <w:tab/>
      </w:r>
      <w:r w:rsidRPr="00627B56">
        <w:rPr>
          <w:rFonts w:ascii="Segoe UI" w:hAnsi="Segoe UI" w:cs="Segoe UI"/>
          <w:bCs/>
          <w:sz w:val="20"/>
          <w:szCs w:val="20"/>
        </w:rPr>
        <w:tab/>
      </w:r>
      <w:r w:rsidRPr="00627B56">
        <w:rPr>
          <w:rFonts w:ascii="Segoe UI" w:hAnsi="Segoe UI" w:cs="Segoe UI"/>
          <w:bCs/>
          <w:sz w:val="20"/>
          <w:szCs w:val="20"/>
        </w:rPr>
        <w:tab/>
      </w:r>
      <w:r w:rsidRPr="00627B56">
        <w:rPr>
          <w:rFonts w:ascii="Segoe UI" w:hAnsi="Segoe UI" w:cs="Segoe UI"/>
          <w:bCs/>
          <w:sz w:val="20"/>
          <w:szCs w:val="20"/>
        </w:rPr>
        <w:tab/>
        <w:t xml:space="preserve">        </w:t>
      </w:r>
      <w:r w:rsidR="005E325F" w:rsidRPr="00627B56">
        <w:rPr>
          <w:rFonts w:ascii="Segoe UI" w:hAnsi="Segoe UI" w:cs="Segoe UI"/>
          <w:bCs/>
          <w:sz w:val="20"/>
          <w:szCs w:val="20"/>
        </w:rPr>
        <w:t>Ljubljana, 0</w:t>
      </w:r>
      <w:r w:rsidR="001C4BE1" w:rsidRPr="00627B56">
        <w:rPr>
          <w:rFonts w:ascii="Segoe UI" w:hAnsi="Segoe UI" w:cs="Segoe UI"/>
          <w:bCs/>
          <w:sz w:val="20"/>
          <w:szCs w:val="20"/>
        </w:rPr>
        <w:t>5</w:t>
      </w:r>
      <w:r w:rsidR="005E325F" w:rsidRPr="00627B56">
        <w:rPr>
          <w:rFonts w:ascii="Segoe UI" w:hAnsi="Segoe UI" w:cs="Segoe UI"/>
          <w:bCs/>
          <w:sz w:val="20"/>
          <w:szCs w:val="20"/>
        </w:rPr>
        <w:t xml:space="preserve">. maj </w:t>
      </w:r>
      <w:r w:rsidR="00B24C16" w:rsidRPr="00627B56">
        <w:rPr>
          <w:rFonts w:ascii="Segoe UI" w:hAnsi="Segoe UI" w:cs="Segoe UI"/>
          <w:bCs/>
          <w:sz w:val="20"/>
          <w:szCs w:val="20"/>
        </w:rPr>
        <w:t>2022</w:t>
      </w:r>
    </w:p>
    <w:p w14:paraId="4727B7A8" w14:textId="77777777" w:rsidR="001E7571" w:rsidRPr="00731634" w:rsidRDefault="001E7571" w:rsidP="002B2C50">
      <w:pPr>
        <w:spacing w:after="200" w:line="276" w:lineRule="auto"/>
        <w:contextualSpacing/>
        <w:rPr>
          <w:rFonts w:ascii="Segoe UI" w:hAnsi="Segoe UI" w:cs="Segoe UI"/>
          <w:b/>
          <w:color w:val="0070C0"/>
        </w:rPr>
      </w:pPr>
    </w:p>
    <w:p w14:paraId="59BD7A9A" w14:textId="55FE8347" w:rsidR="001E7571" w:rsidRPr="00731634" w:rsidRDefault="001E1247" w:rsidP="002B2C50">
      <w:pPr>
        <w:spacing w:after="200" w:line="276" w:lineRule="auto"/>
        <w:contextualSpacing/>
        <w:rPr>
          <w:rFonts w:ascii="Segoe UI" w:hAnsi="Segoe UI" w:cs="Segoe UI"/>
          <w:b/>
        </w:rPr>
      </w:pPr>
      <w:r w:rsidRPr="00731634">
        <w:rPr>
          <w:rFonts w:ascii="Segoe UI" w:hAnsi="Segoe UI" w:cs="Segoe UI"/>
          <w:b/>
        </w:rPr>
        <w:t>EVROPSKI DAN OSVEŠČANJA O MOŽGANSKI KAPI</w:t>
      </w:r>
      <w:r w:rsidR="00CE042B" w:rsidRPr="00731634">
        <w:rPr>
          <w:rFonts w:ascii="Segoe UI" w:hAnsi="Segoe UI" w:cs="Segoe UI"/>
          <w:b/>
        </w:rPr>
        <w:t xml:space="preserve">, </w:t>
      </w:r>
      <w:r w:rsidR="001C4BE1" w:rsidRPr="00731634">
        <w:rPr>
          <w:rFonts w:ascii="Segoe UI" w:hAnsi="Segoe UI" w:cs="Segoe UI"/>
          <w:b/>
        </w:rPr>
        <w:t>5</w:t>
      </w:r>
      <w:r w:rsidR="00CE042B" w:rsidRPr="00731634">
        <w:rPr>
          <w:rFonts w:ascii="Segoe UI" w:hAnsi="Segoe UI" w:cs="Segoe UI"/>
          <w:b/>
        </w:rPr>
        <w:t>. maj 20</w:t>
      </w:r>
      <w:r w:rsidR="00B24C16" w:rsidRPr="00731634">
        <w:rPr>
          <w:rFonts w:ascii="Segoe UI" w:hAnsi="Segoe UI" w:cs="Segoe UI"/>
          <w:b/>
        </w:rPr>
        <w:t>2</w:t>
      </w:r>
      <w:r w:rsidR="001C4BE1" w:rsidRPr="00731634">
        <w:rPr>
          <w:rFonts w:ascii="Segoe UI" w:hAnsi="Segoe UI" w:cs="Segoe UI"/>
          <w:b/>
        </w:rPr>
        <w:t>2</w:t>
      </w:r>
      <w:r w:rsidR="001E7571" w:rsidRPr="00731634">
        <w:rPr>
          <w:rFonts w:ascii="Segoe UI" w:hAnsi="Segoe UI" w:cs="Segoe UI"/>
          <w:b/>
        </w:rPr>
        <w:t xml:space="preserve"> – skupne aktivnosti </w:t>
      </w:r>
      <w:r w:rsidR="00BD3E88" w:rsidRPr="00731634">
        <w:rPr>
          <w:rFonts w:ascii="Segoe UI" w:hAnsi="Segoe UI" w:cs="Segoe UI"/>
          <w:b/>
        </w:rPr>
        <w:t xml:space="preserve">Društva za zdravje srca in ožilja Slovenije in </w:t>
      </w:r>
      <w:r w:rsidR="001E7571" w:rsidRPr="00731634">
        <w:rPr>
          <w:rFonts w:ascii="Segoe UI" w:hAnsi="Segoe UI" w:cs="Segoe UI"/>
          <w:b/>
        </w:rPr>
        <w:t xml:space="preserve">Združenja bolnikov s </w:t>
      </w:r>
      <w:proofErr w:type="spellStart"/>
      <w:r w:rsidR="001E7571" w:rsidRPr="00731634">
        <w:rPr>
          <w:rFonts w:ascii="Segoe UI" w:hAnsi="Segoe UI" w:cs="Segoe UI"/>
          <w:b/>
        </w:rPr>
        <w:t>cerebrovaskularno</w:t>
      </w:r>
      <w:proofErr w:type="spellEnd"/>
      <w:r w:rsidR="00BD3E88" w:rsidRPr="00731634">
        <w:rPr>
          <w:rFonts w:ascii="Segoe UI" w:hAnsi="Segoe UI" w:cs="Segoe UI"/>
          <w:b/>
        </w:rPr>
        <w:t xml:space="preserve"> boleznijo Slovenije</w:t>
      </w:r>
      <w:r w:rsidR="001E7571" w:rsidRPr="00731634">
        <w:rPr>
          <w:rFonts w:ascii="Segoe UI" w:hAnsi="Segoe UI" w:cs="Segoe UI"/>
          <w:b/>
        </w:rPr>
        <w:t xml:space="preserve"> </w:t>
      </w:r>
    </w:p>
    <w:p w14:paraId="5515463A" w14:textId="77777777" w:rsidR="001E7571" w:rsidRPr="00731634" w:rsidRDefault="001E7571" w:rsidP="002B2C50">
      <w:pPr>
        <w:spacing w:after="200" w:line="276" w:lineRule="auto"/>
        <w:contextualSpacing/>
        <w:rPr>
          <w:rFonts w:ascii="Segoe UI" w:hAnsi="Segoe UI" w:cs="Segoe UI"/>
          <w:b/>
          <w:color w:val="0070C0"/>
        </w:rPr>
      </w:pPr>
    </w:p>
    <w:p w14:paraId="4DDA8E5C" w14:textId="5C58577A" w:rsidR="00C515DD" w:rsidRDefault="00C515DD" w:rsidP="00C515DD">
      <w:pPr>
        <w:contextualSpacing/>
        <w:jc w:val="both"/>
        <w:rPr>
          <w:rFonts w:ascii="Segoe UI" w:hAnsi="Segoe UI" w:cs="Segoe UI"/>
          <w:b/>
        </w:rPr>
      </w:pPr>
      <w:r w:rsidRPr="00C515DD">
        <w:rPr>
          <w:rFonts w:ascii="Segoe UI" w:hAnsi="Segoe UI" w:cs="Segoe UI"/>
          <w:b/>
        </w:rPr>
        <w:t>Evropski dan osveščanja o možganski kapi vsako leto obeležujemo na drugi torek v mesecu maju.</w:t>
      </w:r>
      <w:r w:rsidRPr="00C515DD">
        <w:rPr>
          <w:rFonts w:ascii="Segoe UI" w:hAnsi="Segoe UI" w:cs="Segoe UI"/>
        </w:rPr>
        <w:t xml:space="preserve"> </w:t>
      </w:r>
      <w:r w:rsidRPr="00C515DD">
        <w:rPr>
          <w:rFonts w:ascii="Segoe UI" w:hAnsi="Segoe UI" w:cs="Segoe UI"/>
          <w:b/>
        </w:rPr>
        <w:t>Možganska kap je po celem svetu najpogostejša nevrološka bolezen. Samo v Sloveniji jo letno doživi več kot 4.000 ljudi. Smrtnost je visoka, izredno velika pa je tudi invalidnost, ki jo povzroča, saj mnogi utrpijo tudi hude posledice, kar njim in njihovim svojcem bistveno spremeni kvaliteto življenja.</w:t>
      </w:r>
    </w:p>
    <w:p w14:paraId="4420D3A3" w14:textId="77777777" w:rsidR="00C515DD" w:rsidRPr="00C515DD" w:rsidRDefault="00C515DD" w:rsidP="00C515DD">
      <w:pPr>
        <w:contextualSpacing/>
        <w:jc w:val="both"/>
        <w:rPr>
          <w:rFonts w:ascii="Segoe UI" w:hAnsi="Segoe UI" w:cs="Segoe UI"/>
          <w:u w:val="single"/>
        </w:rPr>
      </w:pPr>
    </w:p>
    <w:p w14:paraId="549442C7" w14:textId="77777777" w:rsidR="00C515DD" w:rsidRPr="00C515DD" w:rsidRDefault="00C515DD" w:rsidP="00C515DD">
      <w:pPr>
        <w:contextualSpacing/>
        <w:jc w:val="both"/>
        <w:rPr>
          <w:rFonts w:ascii="Segoe UI" w:hAnsi="Segoe UI" w:cs="Segoe UI"/>
          <w:bCs/>
        </w:rPr>
      </w:pPr>
      <w:r w:rsidRPr="00C515DD">
        <w:rPr>
          <w:rFonts w:ascii="Segoe UI" w:hAnsi="Segoe UI" w:cs="Segoe UI"/>
          <w:bCs/>
        </w:rPr>
        <w:t>Na novinarski konferenci so predstavniki obeh društev predstavili pomen preventive in prepoznavanja znakov možganske kapi ter ukrepanja. Povedali so kaj potrebujejo bolniki s končnimi posledicami srčno žilnih obolenj za čim bolj kakovostno življenje z boleznijo in sicer po možganski kapi in po amputaciji uda. Predstavili so tudi evropski akcijski načrt za obravnavo možganske kapi do leta 2030 v segmentu »Življenje po možganski kapi«.</w:t>
      </w:r>
    </w:p>
    <w:p w14:paraId="56D2A096" w14:textId="77777777" w:rsidR="00C515DD" w:rsidRPr="00C515DD" w:rsidRDefault="00C515DD" w:rsidP="00C515DD">
      <w:pPr>
        <w:contextualSpacing/>
        <w:jc w:val="both"/>
        <w:rPr>
          <w:rFonts w:ascii="Segoe UI" w:hAnsi="Segoe UI" w:cs="Segoe UI"/>
          <w:b/>
        </w:rPr>
      </w:pPr>
    </w:p>
    <w:p w14:paraId="69678197" w14:textId="1EFE37F9" w:rsidR="00C515DD" w:rsidRPr="00C515DD" w:rsidRDefault="00C515DD" w:rsidP="00C515DD">
      <w:pPr>
        <w:contextualSpacing/>
        <w:jc w:val="both"/>
        <w:rPr>
          <w:rFonts w:ascii="Segoe UI" w:hAnsi="Segoe UI" w:cs="Segoe UI"/>
        </w:rPr>
      </w:pPr>
      <w:r w:rsidRPr="00C515DD">
        <w:rPr>
          <w:rFonts w:ascii="Segoe UI" w:hAnsi="Segoe UI" w:cs="Segoe UI"/>
        </w:rPr>
        <w:t xml:space="preserve">10. maja, bosta Društvo za zdravje srca in ožilja Slovenije in Združenje bolnikov s  </w:t>
      </w:r>
      <w:proofErr w:type="spellStart"/>
      <w:r w:rsidRPr="00C515DD">
        <w:rPr>
          <w:rFonts w:ascii="Segoe UI" w:hAnsi="Segoe UI" w:cs="Segoe UI"/>
        </w:rPr>
        <w:t>cerebrovaskularno</w:t>
      </w:r>
      <w:proofErr w:type="spellEnd"/>
      <w:r w:rsidRPr="00C515DD">
        <w:rPr>
          <w:rFonts w:ascii="Segoe UI" w:hAnsi="Segoe UI" w:cs="Segoe UI"/>
        </w:rPr>
        <w:t xml:space="preserve"> boleznijo (CVB) Slovenije pripravila </w:t>
      </w:r>
      <w:proofErr w:type="spellStart"/>
      <w:r w:rsidRPr="00C515DD">
        <w:rPr>
          <w:rFonts w:ascii="Segoe UI" w:hAnsi="Segoe UI" w:cs="Segoe UI"/>
        </w:rPr>
        <w:t>obeležitev</w:t>
      </w:r>
      <w:proofErr w:type="spellEnd"/>
      <w:r w:rsidRPr="00C515DD">
        <w:rPr>
          <w:rFonts w:ascii="Segoe UI" w:hAnsi="Segoe UI" w:cs="Segoe UI"/>
        </w:rPr>
        <w:t xml:space="preserve"> Evropskega dneva osveščanja o možganski kapi, ki se bo pričela s simboličnim »Pohodom bolnikov po možganski kapi« in osrednjo prireditvijo na Prešernovem trgu. Tam bodo od 10. do 13. ure potekale dejavnosti preventive in zgodnjega prepoznavanja znakov možganske kapi.</w:t>
      </w:r>
    </w:p>
    <w:p w14:paraId="42E37BA9" w14:textId="19B6174A" w:rsidR="00C515DD" w:rsidRPr="00C515DD" w:rsidRDefault="00C515DD" w:rsidP="00C515DD">
      <w:pPr>
        <w:contextualSpacing/>
        <w:jc w:val="both"/>
        <w:rPr>
          <w:rFonts w:ascii="Segoe UI" w:hAnsi="Segoe UI" w:cs="Segoe UI"/>
        </w:rPr>
      </w:pPr>
      <w:bookmarkStart w:id="1" w:name="_Hlk102480339"/>
      <w:r w:rsidRPr="00C515DD">
        <w:rPr>
          <w:rFonts w:ascii="Segoe UI" w:hAnsi="Segoe UI" w:cs="Segoe UI"/>
        </w:rPr>
        <w:t>Start pohoda bo ob 11</w:t>
      </w:r>
      <w:r>
        <w:rPr>
          <w:rFonts w:ascii="Segoe UI" w:hAnsi="Segoe UI" w:cs="Segoe UI"/>
        </w:rPr>
        <w:t>.</w:t>
      </w:r>
      <w:r w:rsidRPr="00C515DD">
        <w:rPr>
          <w:rFonts w:ascii="Segoe UI" w:hAnsi="Segoe UI" w:cs="Segoe UI"/>
        </w:rPr>
        <w:t xml:space="preserve"> uri v parku Tivoli na parkirišču nasproti hale Union.</w:t>
      </w:r>
      <w:bookmarkEnd w:id="1"/>
      <w:r w:rsidRPr="00C515DD">
        <w:rPr>
          <w:rFonts w:ascii="Segoe UI" w:hAnsi="Segoe UI" w:cs="Segoe UI"/>
        </w:rPr>
        <w:t xml:space="preserve"> Pohodnike pa pričakujemo na Prešernovem trgu v Ljubljani okoli 12. ure. Tu bodo že od 10. ure postavljene stojnice z mnogimi koristnimi informacijami o možganski kapi in drugih  boleznih, ki vplivajo nanjo, potekalo bo svetovanje in meritve krvnega tlaka z atrijsko fibrilacijo, srčnega utripa, sladkorja in trigliceridov v krvi, mimoidoči bodo lahko prejeli tudi publikacije na temo možganske kapi in varovanja zdravja.</w:t>
      </w:r>
    </w:p>
    <w:p w14:paraId="72D8180A" w14:textId="77777777" w:rsidR="00EF54BC" w:rsidRPr="00C515DD" w:rsidRDefault="00EF54BC" w:rsidP="002B2C50">
      <w:pPr>
        <w:contextualSpacing/>
        <w:rPr>
          <w:rFonts w:ascii="Segoe UI" w:hAnsi="Segoe UI" w:cs="Segoe UI"/>
          <w:b/>
        </w:rPr>
      </w:pPr>
    </w:p>
    <w:p w14:paraId="671F2028" w14:textId="77777777" w:rsidR="00EF54BC" w:rsidRPr="00731634" w:rsidRDefault="00EF54BC" w:rsidP="002B2C50">
      <w:pPr>
        <w:contextualSpacing/>
        <w:rPr>
          <w:rFonts w:ascii="Segoe UI" w:hAnsi="Segoe UI" w:cs="Segoe UI"/>
          <w:b/>
        </w:rPr>
      </w:pPr>
      <w:r w:rsidRPr="00271DD4">
        <w:rPr>
          <w:rFonts w:ascii="Segoe UI" w:hAnsi="Segoe UI" w:cs="Segoe UI"/>
          <w:b/>
        </w:rPr>
        <w:t>Prim. Matija Cevc, dr. med, predsednik Društva za zdravje srca in ožilja Slovenije:</w:t>
      </w:r>
    </w:p>
    <w:p w14:paraId="3021875B" w14:textId="352CC4E9" w:rsidR="00EF54BC" w:rsidRPr="00731634" w:rsidRDefault="00EF54BC" w:rsidP="002B2C50">
      <w:pPr>
        <w:contextualSpacing/>
        <w:rPr>
          <w:rFonts w:ascii="Segoe UI" w:hAnsi="Segoe UI" w:cs="Segoe UI"/>
          <w:b/>
        </w:rPr>
      </w:pPr>
      <w:r w:rsidRPr="00731634">
        <w:rPr>
          <w:rFonts w:ascii="Segoe UI" w:hAnsi="Segoe UI" w:cs="Segoe UI"/>
          <w:b/>
        </w:rPr>
        <w:t xml:space="preserve">Vabimo </w:t>
      </w:r>
      <w:r w:rsidR="00CE042B" w:rsidRPr="00731634">
        <w:rPr>
          <w:rFonts w:ascii="Segoe UI" w:hAnsi="Segoe UI" w:cs="Segoe UI"/>
          <w:b/>
        </w:rPr>
        <w:t>čim večje število ljudi</w:t>
      </w:r>
      <w:r w:rsidR="00BA3F6B" w:rsidRPr="00731634">
        <w:rPr>
          <w:rFonts w:ascii="Segoe UI" w:hAnsi="Segoe UI" w:cs="Segoe UI"/>
          <w:b/>
        </w:rPr>
        <w:t xml:space="preserve">, da v torek, </w:t>
      </w:r>
      <w:r w:rsidR="00CE042B" w:rsidRPr="00731634">
        <w:rPr>
          <w:rFonts w:ascii="Segoe UI" w:hAnsi="Segoe UI" w:cs="Segoe UI"/>
          <w:b/>
        </w:rPr>
        <w:t>1</w:t>
      </w:r>
      <w:r w:rsidR="00B24C16" w:rsidRPr="00731634">
        <w:rPr>
          <w:rFonts w:ascii="Segoe UI" w:hAnsi="Segoe UI" w:cs="Segoe UI"/>
          <w:b/>
        </w:rPr>
        <w:t>0</w:t>
      </w:r>
      <w:r w:rsidRPr="00731634">
        <w:rPr>
          <w:rFonts w:ascii="Segoe UI" w:hAnsi="Segoe UI" w:cs="Segoe UI"/>
          <w:b/>
        </w:rPr>
        <w:t xml:space="preserve">. maja od </w:t>
      </w:r>
      <w:r w:rsidR="00B24C16" w:rsidRPr="00731634">
        <w:rPr>
          <w:rFonts w:ascii="Segoe UI" w:hAnsi="Segoe UI" w:cs="Segoe UI"/>
          <w:b/>
        </w:rPr>
        <w:t>10</w:t>
      </w:r>
      <w:r w:rsidRPr="00731634">
        <w:rPr>
          <w:rFonts w:ascii="Segoe UI" w:hAnsi="Segoe UI" w:cs="Segoe UI"/>
          <w:b/>
        </w:rPr>
        <w:t xml:space="preserve">. do 13. ure obiščejo dogajanje na Prešernovem trgu, </w:t>
      </w:r>
      <w:r w:rsidRPr="00731634">
        <w:rPr>
          <w:rFonts w:ascii="Segoe UI" w:hAnsi="Segoe UI" w:cs="Segoe UI"/>
        </w:rPr>
        <w:t xml:space="preserve">kjer </w:t>
      </w:r>
      <w:r w:rsidR="007B2A9A" w:rsidRPr="00731634">
        <w:rPr>
          <w:rFonts w:ascii="Segoe UI" w:hAnsi="Segoe UI" w:cs="Segoe UI"/>
        </w:rPr>
        <w:t xml:space="preserve">društvo </w:t>
      </w:r>
      <w:r w:rsidRPr="00731634">
        <w:rPr>
          <w:rFonts w:ascii="Segoe UI" w:hAnsi="Segoe UI" w:cs="Segoe UI"/>
        </w:rPr>
        <w:t>pripravlja program za pohodnike in mimoidoče. Tam bo</w:t>
      </w:r>
      <w:r w:rsidR="00CE042B" w:rsidRPr="00731634">
        <w:rPr>
          <w:rFonts w:ascii="Segoe UI" w:hAnsi="Segoe UI" w:cs="Segoe UI"/>
        </w:rPr>
        <w:t xml:space="preserve">do stojnice </w:t>
      </w:r>
      <w:r w:rsidRPr="00731634">
        <w:rPr>
          <w:rFonts w:ascii="Segoe UI" w:hAnsi="Segoe UI" w:cs="Segoe UI"/>
        </w:rPr>
        <w:t xml:space="preserve">z zdravstveno – informativnimi gradivi in meritve za ugotavljanje dejavnikov tveganja </w:t>
      </w:r>
      <w:r w:rsidR="007B2A9A" w:rsidRPr="00731634">
        <w:rPr>
          <w:rFonts w:ascii="Segoe UI" w:hAnsi="Segoe UI" w:cs="Segoe UI"/>
        </w:rPr>
        <w:t xml:space="preserve">(kot so npr. </w:t>
      </w:r>
      <w:r w:rsidR="007F73DA" w:rsidRPr="00731634">
        <w:rPr>
          <w:rFonts w:ascii="Segoe UI" w:hAnsi="Segoe UI" w:cs="Segoe UI"/>
        </w:rPr>
        <w:t xml:space="preserve">zvišan </w:t>
      </w:r>
      <w:r w:rsidRPr="00731634">
        <w:rPr>
          <w:rFonts w:ascii="Segoe UI" w:hAnsi="Segoe UI" w:cs="Segoe UI"/>
        </w:rPr>
        <w:t>krvn</w:t>
      </w:r>
      <w:r w:rsidR="007B2A9A" w:rsidRPr="00731634">
        <w:rPr>
          <w:rFonts w:ascii="Segoe UI" w:hAnsi="Segoe UI" w:cs="Segoe UI"/>
        </w:rPr>
        <w:t>i</w:t>
      </w:r>
      <w:r w:rsidRPr="00731634">
        <w:rPr>
          <w:rFonts w:ascii="Segoe UI" w:hAnsi="Segoe UI" w:cs="Segoe UI"/>
        </w:rPr>
        <w:t xml:space="preserve"> tlak</w:t>
      </w:r>
      <w:r w:rsidR="007F73DA" w:rsidRPr="00731634">
        <w:rPr>
          <w:rFonts w:ascii="Segoe UI" w:hAnsi="Segoe UI" w:cs="Segoe UI"/>
        </w:rPr>
        <w:t xml:space="preserve">, </w:t>
      </w:r>
      <w:r w:rsidR="00CE042B" w:rsidRPr="00731634">
        <w:rPr>
          <w:rFonts w:ascii="Segoe UI" w:hAnsi="Segoe UI" w:cs="Segoe UI"/>
        </w:rPr>
        <w:t xml:space="preserve">nereden </w:t>
      </w:r>
      <w:r w:rsidRPr="00731634">
        <w:rPr>
          <w:rFonts w:ascii="Segoe UI" w:hAnsi="Segoe UI" w:cs="Segoe UI"/>
        </w:rPr>
        <w:t>srčn</w:t>
      </w:r>
      <w:r w:rsidR="007B2A9A" w:rsidRPr="00731634">
        <w:rPr>
          <w:rFonts w:ascii="Segoe UI" w:hAnsi="Segoe UI" w:cs="Segoe UI"/>
        </w:rPr>
        <w:t>i</w:t>
      </w:r>
      <w:r w:rsidRPr="00731634">
        <w:rPr>
          <w:rFonts w:ascii="Segoe UI" w:hAnsi="Segoe UI" w:cs="Segoe UI"/>
        </w:rPr>
        <w:t xml:space="preserve"> utrip</w:t>
      </w:r>
      <w:r w:rsidR="007B2A9A" w:rsidRPr="00731634">
        <w:rPr>
          <w:rFonts w:ascii="Segoe UI" w:hAnsi="Segoe UI" w:cs="Segoe UI"/>
        </w:rPr>
        <w:t xml:space="preserve">, idr.) ter </w:t>
      </w:r>
      <w:r w:rsidRPr="00731634">
        <w:rPr>
          <w:rFonts w:ascii="Segoe UI" w:hAnsi="Segoe UI" w:cs="Segoe UI"/>
        </w:rPr>
        <w:t>svetovanje glede tveganja za možgansko kap. Predstavili bomo kako hitro prepoznamo prve znake možganske kapi (GROM). Za preprečevanje možganske kapi in njenih posledic so zelo pomembni po eni strani preventiva po drugi pa prepoznavanje znakov možganske kapi ter hitro in pravilno ukrepanje, s čimer lahko  zmanjšamo posledično invalidnost in umrljivost.</w:t>
      </w:r>
    </w:p>
    <w:p w14:paraId="11528C52" w14:textId="77777777" w:rsidR="00EF54BC" w:rsidRPr="00731634" w:rsidRDefault="00EF54BC" w:rsidP="002B2C50">
      <w:pPr>
        <w:contextualSpacing/>
        <w:rPr>
          <w:rFonts w:ascii="Segoe UI" w:hAnsi="Segoe UI" w:cs="Segoe UI"/>
        </w:rPr>
      </w:pPr>
      <w:r w:rsidRPr="00731634">
        <w:rPr>
          <w:rFonts w:ascii="Segoe UI" w:hAnsi="Segoe UI" w:cs="Segoe UI"/>
          <w:b/>
        </w:rPr>
        <w:t>Najpomembnejša preventiva je zdrav način življenja</w:t>
      </w:r>
      <w:r w:rsidRPr="00731634">
        <w:rPr>
          <w:rFonts w:ascii="Segoe UI" w:hAnsi="Segoe UI" w:cs="Segoe UI"/>
        </w:rPr>
        <w:t xml:space="preserve"> (</w:t>
      </w:r>
      <w:proofErr w:type="spellStart"/>
      <w:r w:rsidRPr="00731634">
        <w:rPr>
          <w:rFonts w:ascii="Segoe UI" w:hAnsi="Segoe UI" w:cs="Segoe UI"/>
        </w:rPr>
        <w:t>nekadi</w:t>
      </w:r>
      <w:r w:rsidR="007F73DA" w:rsidRPr="00731634">
        <w:rPr>
          <w:rFonts w:ascii="Segoe UI" w:hAnsi="Segoe UI" w:cs="Segoe UI"/>
        </w:rPr>
        <w:t>lstvo</w:t>
      </w:r>
      <w:proofErr w:type="spellEnd"/>
      <w:r w:rsidRPr="00731634">
        <w:rPr>
          <w:rFonts w:ascii="Segoe UI" w:hAnsi="Segoe UI" w:cs="Segoe UI"/>
        </w:rPr>
        <w:t>, vsak</w:t>
      </w:r>
      <w:r w:rsidR="007F73DA" w:rsidRPr="00731634">
        <w:rPr>
          <w:rFonts w:ascii="Segoe UI" w:hAnsi="Segoe UI" w:cs="Segoe UI"/>
        </w:rPr>
        <w:t>odnevna</w:t>
      </w:r>
      <w:r w:rsidRPr="00731634">
        <w:rPr>
          <w:rFonts w:ascii="Segoe UI" w:hAnsi="Segoe UI" w:cs="Segoe UI"/>
        </w:rPr>
        <w:t xml:space="preserve"> vsaj 30 minut</w:t>
      </w:r>
      <w:r w:rsidR="007F73DA" w:rsidRPr="00731634">
        <w:rPr>
          <w:rFonts w:ascii="Segoe UI" w:hAnsi="Segoe UI" w:cs="Segoe UI"/>
        </w:rPr>
        <w:t>na</w:t>
      </w:r>
      <w:r w:rsidRPr="00731634">
        <w:rPr>
          <w:rFonts w:ascii="Segoe UI" w:hAnsi="Segoe UI" w:cs="Segoe UI"/>
        </w:rPr>
        <w:t xml:space="preserve"> </w:t>
      </w:r>
      <w:r w:rsidR="007F73DA" w:rsidRPr="00731634">
        <w:rPr>
          <w:rFonts w:ascii="Segoe UI" w:hAnsi="Segoe UI" w:cs="Segoe UI"/>
        </w:rPr>
        <w:t>hoja</w:t>
      </w:r>
      <w:r w:rsidRPr="00731634">
        <w:rPr>
          <w:rFonts w:ascii="Segoe UI" w:hAnsi="Segoe UI" w:cs="Segoe UI"/>
        </w:rPr>
        <w:t xml:space="preserve">, </w:t>
      </w:r>
      <w:r w:rsidR="007F73DA" w:rsidRPr="00731634">
        <w:rPr>
          <w:rFonts w:ascii="Segoe UI" w:hAnsi="Segoe UI" w:cs="Segoe UI"/>
        </w:rPr>
        <w:t xml:space="preserve">uživanje </w:t>
      </w:r>
      <w:r w:rsidRPr="00731634">
        <w:rPr>
          <w:rFonts w:ascii="Segoe UI" w:hAnsi="Segoe UI" w:cs="Segoe UI"/>
        </w:rPr>
        <w:t>več sadja in zelenjave, vzdrževa</w:t>
      </w:r>
      <w:r w:rsidR="007F73DA" w:rsidRPr="00731634">
        <w:rPr>
          <w:rFonts w:ascii="Segoe UI" w:hAnsi="Segoe UI" w:cs="Segoe UI"/>
        </w:rPr>
        <w:t>nje</w:t>
      </w:r>
      <w:r w:rsidRPr="00731634">
        <w:rPr>
          <w:rFonts w:ascii="Segoe UI" w:hAnsi="Segoe UI" w:cs="Segoe UI"/>
        </w:rPr>
        <w:t xml:space="preserve"> </w:t>
      </w:r>
      <w:r w:rsidR="007F73DA" w:rsidRPr="00731634">
        <w:rPr>
          <w:rFonts w:ascii="Segoe UI" w:hAnsi="Segoe UI" w:cs="Segoe UI"/>
        </w:rPr>
        <w:t xml:space="preserve">ustrezne </w:t>
      </w:r>
      <w:r w:rsidRPr="00731634">
        <w:rPr>
          <w:rFonts w:ascii="Segoe UI" w:hAnsi="Segoe UI" w:cs="Segoe UI"/>
        </w:rPr>
        <w:t>telesn</w:t>
      </w:r>
      <w:r w:rsidR="007F73DA" w:rsidRPr="00731634">
        <w:rPr>
          <w:rFonts w:ascii="Segoe UI" w:hAnsi="Segoe UI" w:cs="Segoe UI"/>
        </w:rPr>
        <w:t>e</w:t>
      </w:r>
      <w:r w:rsidRPr="00731634">
        <w:rPr>
          <w:rFonts w:ascii="Segoe UI" w:hAnsi="Segoe UI" w:cs="Segoe UI"/>
        </w:rPr>
        <w:t xml:space="preserve"> tež</w:t>
      </w:r>
      <w:r w:rsidR="007F73DA" w:rsidRPr="00731634">
        <w:rPr>
          <w:rFonts w:ascii="Segoe UI" w:hAnsi="Segoe UI" w:cs="Segoe UI"/>
        </w:rPr>
        <w:t>e</w:t>
      </w:r>
      <w:r w:rsidRPr="00731634">
        <w:rPr>
          <w:rFonts w:ascii="Segoe UI" w:hAnsi="Segoe UI" w:cs="Segoe UI"/>
        </w:rPr>
        <w:t>, omejit</w:t>
      </w:r>
      <w:r w:rsidR="007F73DA" w:rsidRPr="00731634">
        <w:rPr>
          <w:rFonts w:ascii="Segoe UI" w:hAnsi="Segoe UI" w:cs="Segoe UI"/>
        </w:rPr>
        <w:t>ev</w:t>
      </w:r>
      <w:r w:rsidRPr="00731634">
        <w:rPr>
          <w:rFonts w:ascii="Segoe UI" w:hAnsi="Segoe UI" w:cs="Segoe UI"/>
        </w:rPr>
        <w:t xml:space="preserve"> vnos</w:t>
      </w:r>
      <w:r w:rsidR="007F73DA" w:rsidRPr="00731634">
        <w:rPr>
          <w:rFonts w:ascii="Segoe UI" w:hAnsi="Segoe UI" w:cs="Segoe UI"/>
        </w:rPr>
        <w:t>a</w:t>
      </w:r>
      <w:r w:rsidRPr="00731634">
        <w:rPr>
          <w:rFonts w:ascii="Segoe UI" w:hAnsi="Segoe UI" w:cs="Segoe UI"/>
        </w:rPr>
        <w:t xml:space="preserve"> soli, maščob in sladkorja, odpoved</w:t>
      </w:r>
      <w:r w:rsidR="007F73DA" w:rsidRPr="00731634">
        <w:rPr>
          <w:rFonts w:ascii="Segoe UI" w:hAnsi="Segoe UI" w:cs="Segoe UI"/>
        </w:rPr>
        <w:t xml:space="preserve"> škodljivim</w:t>
      </w:r>
      <w:r w:rsidRPr="00731634">
        <w:rPr>
          <w:rFonts w:ascii="Segoe UI" w:hAnsi="Segoe UI" w:cs="Segoe UI"/>
        </w:rPr>
        <w:t xml:space="preserve"> razvadam, redn</w:t>
      </w:r>
      <w:r w:rsidR="007F73DA" w:rsidRPr="00731634">
        <w:rPr>
          <w:rFonts w:ascii="Segoe UI" w:hAnsi="Segoe UI" w:cs="Segoe UI"/>
        </w:rPr>
        <w:t>e</w:t>
      </w:r>
      <w:r w:rsidRPr="00731634">
        <w:rPr>
          <w:rFonts w:ascii="Segoe UI" w:hAnsi="Segoe UI" w:cs="Segoe UI"/>
        </w:rPr>
        <w:t xml:space="preserve"> </w:t>
      </w:r>
      <w:r w:rsidR="007F73DA" w:rsidRPr="00731634">
        <w:rPr>
          <w:rFonts w:ascii="Segoe UI" w:hAnsi="Segoe UI" w:cs="Segoe UI"/>
        </w:rPr>
        <w:t xml:space="preserve">meritve </w:t>
      </w:r>
      <w:r w:rsidRPr="00731634">
        <w:rPr>
          <w:rFonts w:ascii="Segoe UI" w:hAnsi="Segoe UI" w:cs="Segoe UI"/>
        </w:rPr>
        <w:t>krvn</w:t>
      </w:r>
      <w:r w:rsidR="007F73DA" w:rsidRPr="00731634">
        <w:rPr>
          <w:rFonts w:ascii="Segoe UI" w:hAnsi="Segoe UI" w:cs="Segoe UI"/>
        </w:rPr>
        <w:t>ega</w:t>
      </w:r>
      <w:r w:rsidRPr="00731634">
        <w:rPr>
          <w:rFonts w:ascii="Segoe UI" w:hAnsi="Segoe UI" w:cs="Segoe UI"/>
        </w:rPr>
        <w:t xml:space="preserve"> tlak</w:t>
      </w:r>
      <w:r w:rsidR="007F73DA" w:rsidRPr="00731634">
        <w:rPr>
          <w:rFonts w:ascii="Segoe UI" w:hAnsi="Segoe UI" w:cs="Segoe UI"/>
        </w:rPr>
        <w:t>a</w:t>
      </w:r>
      <w:r w:rsidRPr="00731634">
        <w:rPr>
          <w:rFonts w:ascii="Segoe UI" w:hAnsi="Segoe UI" w:cs="Segoe UI"/>
        </w:rPr>
        <w:t>, krvn</w:t>
      </w:r>
      <w:r w:rsidR="007F73DA" w:rsidRPr="00731634">
        <w:rPr>
          <w:rFonts w:ascii="Segoe UI" w:hAnsi="Segoe UI" w:cs="Segoe UI"/>
        </w:rPr>
        <w:t>ih</w:t>
      </w:r>
      <w:r w:rsidRPr="00731634">
        <w:rPr>
          <w:rFonts w:ascii="Segoe UI" w:hAnsi="Segoe UI" w:cs="Segoe UI"/>
        </w:rPr>
        <w:t xml:space="preserve"> maščob in sladkor</w:t>
      </w:r>
      <w:r w:rsidR="007F73DA" w:rsidRPr="00731634">
        <w:rPr>
          <w:rFonts w:ascii="Segoe UI" w:hAnsi="Segoe UI" w:cs="Segoe UI"/>
        </w:rPr>
        <w:t>ja</w:t>
      </w:r>
      <w:r w:rsidRPr="00731634">
        <w:rPr>
          <w:rFonts w:ascii="Segoe UI" w:hAnsi="Segoe UI" w:cs="Segoe UI"/>
        </w:rPr>
        <w:t xml:space="preserve"> ter srčni utrip). Zelo pomembne so redne kontrole dejavnikov tveganja.</w:t>
      </w:r>
    </w:p>
    <w:p w14:paraId="26DDEC99" w14:textId="77777777" w:rsidR="00EF54BC" w:rsidRPr="00731634" w:rsidRDefault="00EF54BC" w:rsidP="002B2C50">
      <w:pPr>
        <w:contextualSpacing/>
        <w:rPr>
          <w:rFonts w:ascii="Segoe UI" w:hAnsi="Segoe UI" w:cs="Segoe UI"/>
          <w:b/>
        </w:rPr>
      </w:pPr>
      <w:r w:rsidRPr="00731634">
        <w:rPr>
          <w:rFonts w:ascii="Segoe UI" w:hAnsi="Segoe UI" w:cs="Segoe UI"/>
          <w:b/>
        </w:rPr>
        <w:lastRenderedPageBreak/>
        <w:t>Najbolj preprosto in zanesljivo prepoznamo znake kapi s pomočjo besede GROM:</w:t>
      </w:r>
    </w:p>
    <w:p w14:paraId="2ACA7603" w14:textId="77777777" w:rsidR="00EF54BC" w:rsidRPr="00731634" w:rsidRDefault="00EF54BC" w:rsidP="002B2C50">
      <w:pPr>
        <w:contextualSpacing/>
        <w:rPr>
          <w:rFonts w:ascii="Segoe UI" w:hAnsi="Segoe UI" w:cs="Segoe UI"/>
        </w:rPr>
      </w:pPr>
      <w:r w:rsidRPr="00731634">
        <w:rPr>
          <w:rFonts w:ascii="Segoe UI" w:hAnsi="Segoe UI" w:cs="Segoe UI"/>
          <w:b/>
        </w:rPr>
        <w:t>G</w:t>
      </w:r>
      <w:r w:rsidRPr="00731634">
        <w:rPr>
          <w:rFonts w:ascii="Segoe UI" w:hAnsi="Segoe UI" w:cs="Segoe UI"/>
        </w:rPr>
        <w:t xml:space="preserve"> – govor (prizadet govor)</w:t>
      </w:r>
    </w:p>
    <w:p w14:paraId="341E0F0E" w14:textId="77777777" w:rsidR="00EF54BC" w:rsidRPr="00731634" w:rsidRDefault="00EF54BC" w:rsidP="002B2C50">
      <w:pPr>
        <w:contextualSpacing/>
        <w:rPr>
          <w:rFonts w:ascii="Segoe UI" w:hAnsi="Segoe UI" w:cs="Segoe UI"/>
        </w:rPr>
      </w:pPr>
      <w:r w:rsidRPr="00731634">
        <w:rPr>
          <w:rFonts w:ascii="Segoe UI" w:hAnsi="Segoe UI" w:cs="Segoe UI"/>
          <w:b/>
        </w:rPr>
        <w:t>R</w:t>
      </w:r>
      <w:r w:rsidRPr="00731634">
        <w:rPr>
          <w:rFonts w:ascii="Segoe UI" w:hAnsi="Segoe UI" w:cs="Segoe UI"/>
        </w:rPr>
        <w:t xml:space="preserve"> - roka (delna ali popolna ohromelost ene roke)</w:t>
      </w:r>
    </w:p>
    <w:p w14:paraId="00346E3F" w14:textId="77777777" w:rsidR="00EF54BC" w:rsidRPr="00731634" w:rsidRDefault="00EF54BC" w:rsidP="002B2C50">
      <w:pPr>
        <w:contextualSpacing/>
        <w:rPr>
          <w:rFonts w:ascii="Segoe UI" w:hAnsi="Segoe UI" w:cs="Segoe UI"/>
        </w:rPr>
      </w:pPr>
      <w:r w:rsidRPr="00731634">
        <w:rPr>
          <w:rFonts w:ascii="Segoe UI" w:hAnsi="Segoe UI" w:cs="Segoe UI"/>
          <w:b/>
        </w:rPr>
        <w:t xml:space="preserve">O </w:t>
      </w:r>
      <w:r w:rsidRPr="00731634">
        <w:rPr>
          <w:rFonts w:ascii="Segoe UI" w:hAnsi="Segoe UI" w:cs="Segoe UI"/>
        </w:rPr>
        <w:t>– obraz (povešen ustni kot – asimetrija obraza)</w:t>
      </w:r>
    </w:p>
    <w:p w14:paraId="76761869" w14:textId="77777777" w:rsidR="00EF54BC" w:rsidRPr="00731634" w:rsidRDefault="00EF54BC" w:rsidP="002B2C50">
      <w:pPr>
        <w:contextualSpacing/>
        <w:rPr>
          <w:rFonts w:ascii="Segoe UI" w:hAnsi="Segoe UI" w:cs="Segoe UI"/>
        </w:rPr>
      </w:pPr>
      <w:r w:rsidRPr="00731634">
        <w:rPr>
          <w:rFonts w:ascii="Segoe UI" w:hAnsi="Segoe UI" w:cs="Segoe UI"/>
          <w:b/>
        </w:rPr>
        <w:t>M</w:t>
      </w:r>
      <w:r w:rsidRPr="00731634">
        <w:rPr>
          <w:rFonts w:ascii="Segoe UI" w:hAnsi="Segoe UI" w:cs="Segoe UI"/>
        </w:rPr>
        <w:t xml:space="preserve"> – minuta (takoj pokliči 112)</w:t>
      </w:r>
    </w:p>
    <w:p w14:paraId="2B9376D3" w14:textId="77777777" w:rsidR="00EF54BC" w:rsidRPr="00731634" w:rsidRDefault="00EF54BC" w:rsidP="002B2C50">
      <w:pPr>
        <w:contextualSpacing/>
        <w:rPr>
          <w:rFonts w:ascii="Segoe UI" w:hAnsi="Segoe UI" w:cs="Segoe UI"/>
        </w:rPr>
      </w:pPr>
      <w:r w:rsidRPr="00731634">
        <w:rPr>
          <w:rFonts w:ascii="Segoe UI" w:hAnsi="Segoe UI" w:cs="Segoe UI"/>
        </w:rPr>
        <w:t>Ukrepati je tr</w:t>
      </w:r>
      <w:r w:rsidR="007B2A9A" w:rsidRPr="00731634">
        <w:rPr>
          <w:rFonts w:ascii="Segoe UI" w:hAnsi="Segoe UI" w:cs="Segoe UI"/>
        </w:rPr>
        <w:t>eba hitro in pravilno. Ne čakati</w:t>
      </w:r>
      <w:r w:rsidRPr="00731634">
        <w:rPr>
          <w:rFonts w:ascii="Segoe UI" w:hAnsi="Segoe UI" w:cs="Segoe UI"/>
        </w:rPr>
        <w:t>, da bodo pomagali drugi. Verjetnost, da se bomo znašli v bližini obolelega je razmeroma velika, saj se večina možganskih kapi zgodi v domačem okolju. Zato se ne ustrašimo, ampak ukrepajmo. Uspešnost zdravljenja je odvisna predvsem od hitrosti prevoza bolnika v najbližji zdravstveni center</w:t>
      </w:r>
      <w:r w:rsidR="007F73DA" w:rsidRPr="00731634">
        <w:rPr>
          <w:rFonts w:ascii="Segoe UI" w:hAnsi="Segoe UI" w:cs="Segoe UI"/>
        </w:rPr>
        <w:t xml:space="preserve"> saj lahko s hitro pričetim zdravljenjem preprečimo posledice</w:t>
      </w:r>
      <w:r w:rsidRPr="00731634">
        <w:rPr>
          <w:rFonts w:ascii="Segoe UI" w:hAnsi="Segoe UI" w:cs="Segoe UI"/>
        </w:rPr>
        <w:t>.</w:t>
      </w:r>
    </w:p>
    <w:p w14:paraId="5342361F" w14:textId="77777777" w:rsidR="00EF54BC" w:rsidRPr="00731634" w:rsidRDefault="00EF54BC" w:rsidP="002B2C50">
      <w:pPr>
        <w:contextualSpacing/>
        <w:rPr>
          <w:rFonts w:ascii="Segoe UI" w:hAnsi="Segoe UI" w:cs="Segoe UI"/>
        </w:rPr>
      </w:pPr>
      <w:r w:rsidRPr="00731634">
        <w:rPr>
          <w:rFonts w:ascii="Segoe UI" w:hAnsi="Segoe UI" w:cs="Segoe UI"/>
        </w:rPr>
        <w:t>Več ko bo ljudi znalo prepoznati znake možganske kapi in pravilno ukrepati, milejše bodo posledice za obolele. Bodimo pripravljeni pomagati, morda bomo pomoč rabili tudi mi sami!</w:t>
      </w:r>
    </w:p>
    <w:p w14:paraId="62F2593F" w14:textId="77777777" w:rsidR="00B24C16" w:rsidRPr="00271DD4" w:rsidRDefault="00B24C16" w:rsidP="00B24C16">
      <w:pPr>
        <w:jc w:val="both"/>
        <w:rPr>
          <w:rFonts w:ascii="Segoe UI" w:hAnsi="Segoe UI" w:cs="Segoe UI"/>
          <w:b/>
        </w:rPr>
      </w:pPr>
    </w:p>
    <w:p w14:paraId="4FBFC740" w14:textId="77777777" w:rsidR="00271DD4" w:rsidRPr="00271DD4" w:rsidRDefault="00271DD4" w:rsidP="00271DD4">
      <w:pPr>
        <w:jc w:val="both"/>
        <w:rPr>
          <w:rFonts w:ascii="Segoe UI" w:hAnsi="Segoe UI" w:cs="Segoe UI"/>
          <w:bCs/>
        </w:rPr>
      </w:pPr>
      <w:r w:rsidRPr="00271DD4">
        <w:rPr>
          <w:rFonts w:ascii="Segoe UI" w:hAnsi="Segoe UI" w:cs="Segoe UI"/>
          <w:b/>
        </w:rPr>
        <w:t xml:space="preserve">Prim. Tatjana Erjavec, dr. med., podpredsednica </w:t>
      </w:r>
      <w:r w:rsidRPr="00271DD4">
        <w:rPr>
          <w:rFonts w:ascii="Segoe UI" w:hAnsi="Segoe UI" w:cs="Segoe UI"/>
          <w:b/>
          <w:bCs/>
        </w:rPr>
        <w:t>Združenje bolnikov s CVB Slovenije</w:t>
      </w:r>
      <w:r w:rsidRPr="00271DD4">
        <w:rPr>
          <w:rFonts w:ascii="Segoe UI" w:hAnsi="Segoe UI" w:cs="Segoe UI"/>
          <w:bCs/>
        </w:rPr>
        <w:t xml:space="preserve"> je poudarila, da v projekcijah do leta 2035 lahko pričakujemo 34% porast števila pojavov možganske kapi in četrtino več oseb s trajnimi posledicami po utrpeli možganski kapi. Zato je bil na pobudo ESO (</w:t>
      </w:r>
      <w:proofErr w:type="spellStart"/>
      <w:r w:rsidRPr="00271DD4">
        <w:rPr>
          <w:rFonts w:ascii="Segoe UI" w:hAnsi="Segoe UI" w:cs="Segoe UI"/>
          <w:bCs/>
        </w:rPr>
        <w:t>European</w:t>
      </w:r>
      <w:proofErr w:type="spellEnd"/>
      <w:r w:rsidRPr="00271DD4">
        <w:rPr>
          <w:rFonts w:ascii="Segoe UI" w:hAnsi="Segoe UI" w:cs="Segoe UI"/>
          <w:bCs/>
        </w:rPr>
        <w:t xml:space="preserve"> Stroke </w:t>
      </w:r>
      <w:proofErr w:type="spellStart"/>
      <w:r w:rsidRPr="00271DD4">
        <w:rPr>
          <w:rFonts w:ascii="Segoe UI" w:hAnsi="Segoe UI" w:cs="Segoe UI"/>
          <w:bCs/>
        </w:rPr>
        <w:t>Organisation</w:t>
      </w:r>
      <w:proofErr w:type="spellEnd"/>
      <w:r w:rsidRPr="00271DD4">
        <w:rPr>
          <w:rFonts w:ascii="Segoe UI" w:hAnsi="Segoe UI" w:cs="Segoe UI"/>
          <w:bCs/>
        </w:rPr>
        <w:t xml:space="preserve">) in SAFE (Stroke Alliance </w:t>
      </w:r>
      <w:proofErr w:type="spellStart"/>
      <w:r w:rsidRPr="00271DD4">
        <w:rPr>
          <w:rFonts w:ascii="Segoe UI" w:hAnsi="Segoe UI" w:cs="Segoe UI"/>
          <w:bCs/>
        </w:rPr>
        <w:t>for</w:t>
      </w:r>
      <w:proofErr w:type="spellEnd"/>
      <w:r w:rsidRPr="00271DD4">
        <w:rPr>
          <w:rFonts w:ascii="Segoe UI" w:hAnsi="Segoe UI" w:cs="Segoe UI"/>
          <w:bCs/>
        </w:rPr>
        <w:t xml:space="preserve"> </w:t>
      </w:r>
      <w:proofErr w:type="spellStart"/>
      <w:r w:rsidRPr="00271DD4">
        <w:rPr>
          <w:rFonts w:ascii="Segoe UI" w:hAnsi="Segoe UI" w:cs="Segoe UI"/>
          <w:bCs/>
        </w:rPr>
        <w:t>Europe</w:t>
      </w:r>
      <w:proofErr w:type="spellEnd"/>
      <w:r w:rsidRPr="00271DD4">
        <w:rPr>
          <w:rFonts w:ascii="Segoe UI" w:hAnsi="Segoe UI" w:cs="Segoe UI"/>
          <w:bCs/>
        </w:rPr>
        <w:t xml:space="preserve">) pripravljen akcijski plan za enotno obravnavo možganske kapi v evropskih državah od 2018 -2030. Dokument vsebuje cilje in priporočila za celovito obravnavo, začenši s preventivo, zdravljenjem, rehabilitacijo, sekundarno preventivo in kakovostnim življenjem z boleznijo. Prav to področje je najbolj zapostavljeno tudi v Sloveniji. Dosežkom na področju preventive in akutnega zdravljenja, ne sledijo drugačna organiziranost in zagotavljanje kapacitet na področju celovite rehabilitacije ter nudenja pomoči in podpore v kroničnem obdobju po možganski kapi. Nimamo kazalcev kakovosti življenja v tem obdobju, nimamo izdelanih minimalnih standardov potreb, ne sprejetja dobrih praks pomoči in podpore. Upanje, da se bodo dogodile spremembe na bolje daje sprejetje Zakona o dolgotrajni oskrbi na domu in številne strokovne pobude tudi na področju rehabilitacije. Združenje bolnikov s CVB ima izkušnje, ki jih je pridobilo z več kot 30 letnim delom. Pričakujemo, da bomo v segmentu »Življenja po možganski kapi«, tudi formalno priznani kot pomemben dejavnik v zagotavljanju kakovosti življenja z boleznijo tako bolnikov kot njihovih svojcev.      </w:t>
      </w:r>
    </w:p>
    <w:p w14:paraId="0B4BD38C" w14:textId="77777777" w:rsidR="00271DD4" w:rsidRPr="00271DD4" w:rsidRDefault="00271DD4" w:rsidP="00271DD4">
      <w:pPr>
        <w:jc w:val="both"/>
        <w:rPr>
          <w:rFonts w:ascii="Segoe UI" w:hAnsi="Segoe UI" w:cs="Segoe UI"/>
          <w:bCs/>
        </w:rPr>
      </w:pPr>
    </w:p>
    <w:p w14:paraId="76FF478C" w14:textId="77777777" w:rsidR="00271DD4" w:rsidRPr="00271DD4" w:rsidRDefault="00271DD4" w:rsidP="00271DD4">
      <w:pPr>
        <w:jc w:val="both"/>
        <w:rPr>
          <w:rFonts w:ascii="Segoe UI" w:hAnsi="Segoe UI" w:cs="Segoe UI"/>
          <w:color w:val="222222"/>
        </w:rPr>
      </w:pPr>
      <w:r w:rsidRPr="00271DD4">
        <w:rPr>
          <w:rFonts w:ascii="Segoe UI" w:hAnsi="Segoe UI" w:cs="Segoe UI"/>
          <w:b/>
          <w:bCs/>
        </w:rPr>
        <w:t>Doc. dr.</w:t>
      </w:r>
      <w:r w:rsidRPr="00271DD4">
        <w:rPr>
          <w:rFonts w:ascii="Segoe UI" w:hAnsi="Segoe UI" w:cs="Segoe UI"/>
          <w:b/>
          <w:bCs/>
          <w:color w:val="FF0000"/>
        </w:rPr>
        <w:t xml:space="preserve"> </w:t>
      </w:r>
      <w:r w:rsidRPr="00271DD4">
        <w:rPr>
          <w:rFonts w:ascii="Segoe UI" w:hAnsi="Segoe UI" w:cs="Segoe UI"/>
          <w:b/>
          <w:bCs/>
        </w:rPr>
        <w:t>Lara Slivnik, univ. dipl. inž. arh.</w:t>
      </w:r>
      <w:r w:rsidRPr="00271DD4">
        <w:rPr>
          <w:rFonts w:ascii="Segoe UI" w:hAnsi="Segoe UI" w:cs="Segoe UI"/>
          <w:bCs/>
        </w:rPr>
        <w:t xml:space="preserve">, predsednica Kluba CVB Ljubljana je govorila tudi kot oseba po preboleli možganski kapi in predstavila </w:t>
      </w:r>
      <w:r w:rsidRPr="00271DD4">
        <w:rPr>
          <w:rFonts w:ascii="Segoe UI" w:hAnsi="Segoe UI" w:cs="Segoe UI"/>
          <w:color w:val="222222"/>
        </w:rPr>
        <w:t>življenje bolnikov v kroničnem obdobju po možganski kapi. Povedala je, da so posledice možganske kapi različne oviranosti kot so gibanje (prizadeta je ena stran telesa), govor, požiranje, vid, tip, kognitivna zaznava. Predstavila je Združenje CVB, ki ima nad 20 aktivnih klubov CVB po Sloveniji in primer Kluba CVB Ljubljana, kjer želijo spodbuditi druženje oseb po možganski kapi in njihovih svojcev, omogočiti izmenjavo izkušenj, skupinske aktivnosti (vadba v vodi, plesno - gibalne aktivnosti, pohodi, tečaj tujega jezika...),skupine za samopomoč, predavanja in druge aktivnosti. Predstavila je tudi željo, da bi imele osebe po možganski kapi kontinuirano rehabilitacijo, saj  stanje nikoli ni dokončno. Priporočila je poslušanje intervjuja z osebo po možganski kapi: </w:t>
      </w:r>
      <w:hyperlink r:id="rId9" w:tgtFrame="_blank" w:history="1">
        <w:r w:rsidRPr="00271DD4">
          <w:rPr>
            <w:rStyle w:val="Hiperpovezava"/>
            <w:rFonts w:ascii="Segoe UI" w:hAnsi="Segoe UI" w:cs="Segoe UI"/>
            <w:color w:val="1155CC"/>
          </w:rPr>
          <w:t>https://val202.rtvslo.si/2018/05/ambulanta-202-128/</w:t>
        </w:r>
      </w:hyperlink>
      <w:r w:rsidRPr="00271DD4">
        <w:rPr>
          <w:rStyle w:val="Hiperpovezava"/>
          <w:rFonts w:ascii="Segoe UI" w:hAnsi="Segoe UI" w:cs="Segoe UI"/>
          <w:color w:val="1155CC"/>
        </w:rPr>
        <w:t xml:space="preserve"> in </w:t>
      </w:r>
      <w:r w:rsidRPr="00271DD4">
        <w:rPr>
          <w:rFonts w:ascii="Segoe UI" w:hAnsi="Segoe UI" w:cs="Segoe UI"/>
          <w:color w:val="222222"/>
        </w:rPr>
        <w:t>branje zgodb nekaterih oseb po možganski kapi: </w:t>
      </w:r>
      <w:hyperlink r:id="rId10" w:tgtFrame="_blank" w:history="1">
        <w:r w:rsidRPr="00271DD4">
          <w:rPr>
            <w:rStyle w:val="Hiperpovezava"/>
            <w:rFonts w:ascii="Segoe UI" w:hAnsi="Segoe UI" w:cs="Segoe UI"/>
            <w:color w:val="1155CC"/>
          </w:rPr>
          <w:t>https://cvbljubljana.si/osebne-zgodbe/</w:t>
        </w:r>
      </w:hyperlink>
      <w:r w:rsidRPr="00271DD4">
        <w:rPr>
          <w:rStyle w:val="Hiperpovezava"/>
          <w:rFonts w:ascii="Segoe UI" w:hAnsi="Segoe UI" w:cs="Segoe UI"/>
          <w:color w:val="1155CC"/>
        </w:rPr>
        <w:t>.</w:t>
      </w:r>
    </w:p>
    <w:p w14:paraId="3A68ADB6" w14:textId="77777777" w:rsidR="00271DD4" w:rsidRPr="00271DD4" w:rsidRDefault="00271DD4" w:rsidP="00271DD4">
      <w:pPr>
        <w:jc w:val="both"/>
        <w:rPr>
          <w:rFonts w:ascii="Segoe UI" w:hAnsi="Segoe UI" w:cs="Segoe UI"/>
          <w:b/>
          <w:bCs/>
        </w:rPr>
      </w:pPr>
    </w:p>
    <w:p w14:paraId="5CDCEFAA" w14:textId="77777777" w:rsidR="00271DD4" w:rsidRPr="00271DD4" w:rsidRDefault="00271DD4" w:rsidP="00271DD4">
      <w:pPr>
        <w:jc w:val="both"/>
        <w:rPr>
          <w:rFonts w:ascii="Segoe UI" w:hAnsi="Segoe UI" w:cs="Segoe UI"/>
          <w:b/>
        </w:rPr>
      </w:pPr>
      <w:r w:rsidRPr="00271DD4">
        <w:rPr>
          <w:rFonts w:ascii="Segoe UI" w:hAnsi="Segoe UI" w:cs="Segoe UI"/>
          <w:b/>
        </w:rPr>
        <w:t>Urška Zupanc, dr. med., URI – Soča - oddelek za rehabilitacijo pacientov po amputaciji:</w:t>
      </w:r>
    </w:p>
    <w:p w14:paraId="22E330B7" w14:textId="77777777" w:rsidR="00271DD4" w:rsidRPr="00271DD4" w:rsidRDefault="00271DD4" w:rsidP="00271DD4">
      <w:pPr>
        <w:jc w:val="both"/>
        <w:rPr>
          <w:rFonts w:ascii="Segoe UI" w:hAnsi="Segoe UI" w:cs="Segoe UI"/>
          <w:b/>
        </w:rPr>
      </w:pPr>
      <w:r w:rsidRPr="00271DD4">
        <w:rPr>
          <w:rFonts w:ascii="Segoe UI" w:hAnsi="Segoe UI" w:cs="Segoe UI"/>
        </w:rPr>
        <w:t xml:space="preserve">je predstavila rehabilitacijo bolnikov po amputaciji uda, ki je največkrat končna posledica bolezni ožilja. </w:t>
      </w:r>
      <w:r w:rsidRPr="00271DD4">
        <w:rPr>
          <w:rFonts w:ascii="Segoe UI" w:hAnsi="Segoe UI" w:cs="Segoe UI"/>
          <w:color w:val="000000"/>
        </w:rPr>
        <w:t xml:space="preserve">Proces rehabilitacije se začne že pred amputacijo v bolnišnici, kjer se </w:t>
      </w:r>
      <w:r w:rsidRPr="00271DD4">
        <w:rPr>
          <w:rFonts w:ascii="Segoe UI" w:hAnsi="Segoe UI" w:cs="Segoe UI"/>
          <w:color w:val="000000"/>
        </w:rPr>
        <w:lastRenderedPageBreak/>
        <w:t xml:space="preserve">amputacija načrtuje in izvede, sledi strnjena rehabilitacija v URI-Soča in nato vključevanje osebe v družino in družbo. Na izid rehabilitacije pomembno vpliva bolnikovo funkcioniranje pred amputacijo. Pred operacijo je, poleg določitve nivoja amputacije, pomembna seznanitev bolnika z rehabilitacijskim procesom in njegovimi realnimi cilji, na katere pomembno vplivajo bolnikove pridružene bolezni. Opozarjamo jih na škodljivost kajenja. Amputacijo mora izvesti izkušen kirurg, saj je protetika v veliki meri odvisna od ustreznosti krna. </w:t>
      </w:r>
    </w:p>
    <w:p w14:paraId="00D09BCD" w14:textId="77777777" w:rsidR="00271DD4" w:rsidRPr="00271DD4" w:rsidRDefault="00271DD4" w:rsidP="00271DD4">
      <w:pPr>
        <w:pStyle w:val="Navadensplet"/>
        <w:spacing w:before="0" w:beforeAutospacing="0" w:after="160" w:afterAutospacing="0"/>
        <w:jc w:val="both"/>
        <w:rPr>
          <w:rFonts w:ascii="Segoe UI" w:hAnsi="Segoe UI" w:cs="Segoe UI"/>
          <w:color w:val="000000"/>
          <w:sz w:val="22"/>
          <w:szCs w:val="22"/>
        </w:rPr>
      </w:pPr>
      <w:r w:rsidRPr="00271DD4">
        <w:rPr>
          <w:rFonts w:ascii="Segoe UI" w:hAnsi="Segoe UI" w:cs="Segoe UI"/>
          <w:color w:val="000000"/>
          <w:sz w:val="22"/>
          <w:szCs w:val="22"/>
        </w:rPr>
        <w:t>Kot so pri gradnji hiše pomembni trdni temelji, tako gradimo temelje tekom rehabilitacije. Oblikovanje krna, samostojna premikanje v postelji, presedanje s postelje na invalidski voziček, vstajanje v bradlji in hoja s pripomočkom, so trdni temelji in pogoj za hojo s protezo.  Predpis proteze je timska odločitev, ki temelji na podlagi testiranj. Če protetika ni možna, gradimo na čim večji samostojnosti bolnika. V obeh primerih želimo doseči čim boljše funkcijsko stanj osebe na vseh področjih – v skrbi zase, vključenost v družinsko življenje in v prostočasne aktivnosti, pri mlajših osebah pa tudi vračanje na delo. </w:t>
      </w:r>
    </w:p>
    <w:p w14:paraId="163C44EC" w14:textId="212CD88B" w:rsidR="00B24C16" w:rsidRPr="00271DD4" w:rsidRDefault="00B24C16" w:rsidP="00B24C16">
      <w:pPr>
        <w:rPr>
          <w:rFonts w:ascii="Segoe UI" w:hAnsi="Segoe UI" w:cs="Segoe UI"/>
        </w:rPr>
      </w:pPr>
    </w:p>
    <w:p w14:paraId="588A0222" w14:textId="77777777" w:rsidR="003D1C4D" w:rsidRPr="00731634" w:rsidRDefault="003D1C4D" w:rsidP="002B2C50">
      <w:pPr>
        <w:rPr>
          <w:rFonts w:ascii="Segoe UI" w:hAnsi="Segoe UI" w:cs="Segoe UI"/>
          <w:u w:val="single"/>
        </w:rPr>
      </w:pPr>
      <w:r w:rsidRPr="00731634">
        <w:rPr>
          <w:rFonts w:ascii="Segoe UI" w:hAnsi="Segoe UI" w:cs="Segoe UI"/>
          <w:u w:val="single"/>
        </w:rPr>
        <w:t xml:space="preserve">Več informacij: </w:t>
      </w:r>
    </w:p>
    <w:p w14:paraId="4180A6DF" w14:textId="1F6B85B0" w:rsidR="003D1C4D" w:rsidRPr="00731634" w:rsidRDefault="003D1C4D" w:rsidP="002B2C50">
      <w:pPr>
        <w:rPr>
          <w:rFonts w:ascii="Segoe UI" w:hAnsi="Segoe UI" w:cs="Segoe UI"/>
          <w:lang w:eastAsia="sl-SI"/>
        </w:rPr>
      </w:pPr>
      <w:r w:rsidRPr="00731634">
        <w:rPr>
          <w:rFonts w:ascii="Segoe UI" w:hAnsi="Segoe UI" w:cs="Segoe UI"/>
          <w:lang w:eastAsia="sl-SI"/>
        </w:rPr>
        <w:t xml:space="preserve">Matija Cevc: </w:t>
      </w:r>
      <w:hyperlink r:id="rId11" w:history="1">
        <w:r w:rsidRPr="00731634">
          <w:rPr>
            <w:rFonts w:ascii="Segoe UI" w:hAnsi="Segoe UI" w:cs="Segoe UI"/>
            <w:color w:val="0000FF"/>
            <w:u w:val="single"/>
            <w:lang w:eastAsia="sl-SI"/>
          </w:rPr>
          <w:t>matija.cevc@kclj.si</w:t>
        </w:r>
      </w:hyperlink>
      <w:r w:rsidR="009E06F4">
        <w:t xml:space="preserve">, </w:t>
      </w:r>
      <w:r w:rsidR="009E06F4" w:rsidRPr="001224D6">
        <w:rPr>
          <w:rFonts w:ascii="Segoe UI" w:hAnsi="Segoe UI" w:cs="Segoe UI"/>
          <w:lang w:eastAsia="sl-SI"/>
        </w:rPr>
        <w:t>041/ 774 133</w:t>
      </w:r>
    </w:p>
    <w:p w14:paraId="7F8E8EA7" w14:textId="0B06C521" w:rsidR="003D1C4D" w:rsidRPr="00731634" w:rsidRDefault="003D1C4D" w:rsidP="002B2C50">
      <w:pPr>
        <w:rPr>
          <w:rFonts w:ascii="Segoe UI" w:hAnsi="Segoe UI" w:cs="Segoe UI"/>
          <w:bCs/>
          <w:color w:val="0000FF"/>
          <w:u w:val="single"/>
          <w:lang w:eastAsia="sl-SI"/>
        </w:rPr>
      </w:pPr>
      <w:r w:rsidRPr="00731634">
        <w:rPr>
          <w:rFonts w:ascii="Segoe UI" w:hAnsi="Segoe UI" w:cs="Segoe UI"/>
          <w:lang w:eastAsia="sl-SI"/>
        </w:rPr>
        <w:t>Tatjana Erjavec</w:t>
      </w:r>
      <w:r w:rsidR="00B24C16" w:rsidRPr="00731634">
        <w:rPr>
          <w:rFonts w:ascii="Segoe UI" w:hAnsi="Segoe UI" w:cs="Segoe UI"/>
          <w:lang w:eastAsia="sl-SI"/>
        </w:rPr>
        <w:t>:</w:t>
      </w:r>
      <w:r w:rsidRPr="00731634">
        <w:rPr>
          <w:rFonts w:ascii="Segoe UI" w:hAnsi="Segoe UI" w:cs="Segoe UI"/>
          <w:lang w:eastAsia="sl-SI"/>
        </w:rPr>
        <w:t xml:space="preserve"> </w:t>
      </w:r>
      <w:hyperlink r:id="rId12" w:history="1">
        <w:r w:rsidR="00B24C16" w:rsidRPr="00731634">
          <w:rPr>
            <w:rStyle w:val="Hiperpovezava"/>
            <w:rFonts w:ascii="Segoe UI" w:hAnsi="Segoe UI" w:cs="Segoe UI"/>
            <w:lang w:eastAsia="sl-SI"/>
          </w:rPr>
          <w:t>tatjana.erjavec@ir-rs.si</w:t>
        </w:r>
      </w:hyperlink>
      <w:r w:rsidR="009E06F4">
        <w:t xml:space="preserve">, </w:t>
      </w:r>
      <w:r w:rsidR="009E06F4" w:rsidRPr="001224D6">
        <w:rPr>
          <w:rFonts w:ascii="Segoe UI" w:hAnsi="Segoe UI" w:cs="Segoe UI"/>
          <w:lang w:eastAsia="sl-SI"/>
        </w:rPr>
        <w:t>041/551 372</w:t>
      </w:r>
    </w:p>
    <w:p w14:paraId="1B038E1D" w14:textId="75525AAA" w:rsidR="002B2C50" w:rsidRPr="00271DD4" w:rsidRDefault="00B24C16" w:rsidP="002B2C50">
      <w:pPr>
        <w:rPr>
          <w:rFonts w:ascii="Segoe UI" w:hAnsi="Segoe UI" w:cs="Segoe UI"/>
          <w:lang w:eastAsia="sl-SI"/>
        </w:rPr>
      </w:pPr>
      <w:r w:rsidRPr="00731634">
        <w:rPr>
          <w:rFonts w:ascii="Segoe UI" w:hAnsi="Segoe UI" w:cs="Segoe UI"/>
          <w:lang w:eastAsia="sl-SI"/>
        </w:rPr>
        <w:t>Urška Zupanc</w:t>
      </w:r>
      <w:r w:rsidRPr="00271DD4">
        <w:rPr>
          <w:rFonts w:ascii="Segoe UI" w:hAnsi="Segoe UI" w:cs="Segoe UI"/>
          <w:lang w:eastAsia="sl-SI"/>
        </w:rPr>
        <w:t xml:space="preserve">: </w:t>
      </w:r>
      <w:hyperlink r:id="rId13" w:history="1">
        <w:r w:rsidR="00271DD4" w:rsidRPr="00271DD4">
          <w:rPr>
            <w:rStyle w:val="Hiperpovezava"/>
            <w:rFonts w:ascii="Segoe UI" w:hAnsi="Segoe UI" w:cs="Segoe UI"/>
            <w:lang w:eastAsia="sl-SI"/>
          </w:rPr>
          <w:t>urska.zupanc@ir-rs.si</w:t>
        </w:r>
      </w:hyperlink>
      <w:r w:rsidR="009E06F4">
        <w:rPr>
          <w:rFonts w:ascii="Segoe UI" w:hAnsi="Segoe UI" w:cs="Segoe UI"/>
          <w:lang w:eastAsia="sl-SI"/>
        </w:rPr>
        <w:t>, 031 329 582</w:t>
      </w:r>
    </w:p>
    <w:p w14:paraId="3FB29E3F" w14:textId="7CECDB5D" w:rsidR="00633740" w:rsidRDefault="00B24C16" w:rsidP="002B2C50">
      <w:pPr>
        <w:rPr>
          <w:rStyle w:val="Hiperpovezava"/>
          <w:rFonts w:ascii="Segoe UI" w:hAnsi="Segoe UI" w:cs="Segoe UI"/>
          <w:lang w:eastAsia="sl-SI"/>
        </w:rPr>
      </w:pPr>
      <w:r w:rsidRPr="00731634">
        <w:rPr>
          <w:rFonts w:ascii="Segoe UI" w:hAnsi="Segoe UI" w:cs="Segoe UI"/>
          <w:lang w:eastAsia="sl-SI"/>
        </w:rPr>
        <w:t xml:space="preserve">Lara Slivnik: </w:t>
      </w:r>
      <w:hyperlink r:id="rId14" w:history="1">
        <w:r w:rsidR="00633AA8" w:rsidRPr="00731634">
          <w:rPr>
            <w:rStyle w:val="Hiperpovezava"/>
            <w:rFonts w:ascii="Segoe UI" w:hAnsi="Segoe UI" w:cs="Segoe UI"/>
            <w:lang w:eastAsia="sl-SI"/>
          </w:rPr>
          <w:t>lara.slivnik@gmail.com</w:t>
        </w:r>
      </w:hyperlink>
      <w:r w:rsidR="009E06F4">
        <w:t xml:space="preserve">, </w:t>
      </w:r>
      <w:r w:rsidR="009E06F4" w:rsidRPr="001224D6">
        <w:rPr>
          <w:rFonts w:ascii="Segoe UI" w:hAnsi="Segoe UI" w:cs="Segoe UI"/>
          <w:lang w:eastAsia="sl-SI"/>
        </w:rPr>
        <w:t>040/242 924</w:t>
      </w:r>
    </w:p>
    <w:p w14:paraId="30B0EBC4" w14:textId="11ABD46B" w:rsidR="00731634" w:rsidRPr="00731634" w:rsidRDefault="00731634" w:rsidP="002B2C50">
      <w:pPr>
        <w:rPr>
          <w:rFonts w:ascii="Segoe UI" w:hAnsi="Segoe UI" w:cs="Segoe UI"/>
          <w:lang w:eastAsia="sl-SI"/>
        </w:rPr>
      </w:pPr>
    </w:p>
    <w:p w14:paraId="057D8540" w14:textId="319A2E7C" w:rsidR="00731634" w:rsidRDefault="00731634" w:rsidP="00271DD4">
      <w:pPr>
        <w:rPr>
          <w:rFonts w:ascii="Segoe UI" w:hAnsi="Segoe UI" w:cs="Segoe UI"/>
          <w:b/>
        </w:rPr>
      </w:pPr>
      <w:r>
        <w:rPr>
          <w:rFonts w:ascii="Segoe UI" w:hAnsi="Segoe UI" w:cs="Segoe UI"/>
          <w:b/>
          <w:noProof/>
          <w:lang w:eastAsia="sl-SI"/>
        </w:rPr>
        <mc:AlternateContent>
          <mc:Choice Requires="wps">
            <w:drawing>
              <wp:anchor distT="0" distB="0" distL="114300" distR="114300" simplePos="0" relativeHeight="251659264" behindDoc="0" locked="0" layoutInCell="1" allowOverlap="1" wp14:anchorId="70893D1E" wp14:editId="31A8CEC5">
                <wp:simplePos x="0" y="0"/>
                <wp:positionH relativeFrom="column">
                  <wp:posOffset>2693035</wp:posOffset>
                </wp:positionH>
                <wp:positionV relativeFrom="paragraph">
                  <wp:posOffset>115570</wp:posOffset>
                </wp:positionV>
                <wp:extent cx="140970" cy="152400"/>
                <wp:effectExtent l="19050" t="0" r="30480" b="19050"/>
                <wp:wrapNone/>
                <wp:docPr id="1" name="Srce 1"/>
                <wp:cNvGraphicFramePr/>
                <a:graphic xmlns:a="http://schemas.openxmlformats.org/drawingml/2006/main">
                  <a:graphicData uri="http://schemas.microsoft.com/office/word/2010/wordprocessingShape">
                    <wps:wsp>
                      <wps:cNvSpPr/>
                      <wps:spPr>
                        <a:xfrm>
                          <a:off x="0" y="0"/>
                          <a:ext cx="140970" cy="152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E3C0D" id="Srce 1" o:spid="_x0000_s1026" style="position:absolute;margin-left:212.05pt;margin-top:9.1pt;width:11.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" path="m70485,38100v29369,-88900,143907,,,114300c-73422,38100,41116,-50800,70485,38100xe" fillcolor="#4f81bd [3204]" strokecolor="#243f60 [1604]" strokeweight="2pt">
                <v:path arrowok="t" o:connecttype="custom" o:connectlocs="70485,38100;70485,152400;70485,38100" o:connectangles="0,0,0"/>
              </v:shape>
            </w:pict>
          </mc:Fallback>
        </mc:AlternateContent>
      </w:r>
      <w:r>
        <w:rPr>
          <w:rFonts w:ascii="Segoe UI" w:hAnsi="Segoe UI" w:cs="Segoe UI"/>
          <w:b/>
          <w:noProof/>
          <w:lang w:eastAsia="sl-SI"/>
        </w:rPr>
        <mc:AlternateContent>
          <mc:Choice Requires="wps">
            <w:drawing>
              <wp:anchor distT="0" distB="0" distL="114300" distR="114300" simplePos="0" relativeHeight="251663360" behindDoc="0" locked="0" layoutInCell="1" allowOverlap="1" wp14:anchorId="1554126A" wp14:editId="462D14AD">
                <wp:simplePos x="0" y="0"/>
                <wp:positionH relativeFrom="margin">
                  <wp:posOffset>2907030</wp:posOffset>
                </wp:positionH>
                <wp:positionV relativeFrom="paragraph">
                  <wp:posOffset>114300</wp:posOffset>
                </wp:positionV>
                <wp:extent cx="140970" cy="152400"/>
                <wp:effectExtent l="19050" t="0" r="30480" b="19050"/>
                <wp:wrapNone/>
                <wp:docPr id="3" name="Srce 3"/>
                <wp:cNvGraphicFramePr/>
                <a:graphic xmlns:a="http://schemas.openxmlformats.org/drawingml/2006/main">
                  <a:graphicData uri="http://schemas.microsoft.com/office/word/2010/wordprocessingShape">
                    <wps:wsp>
                      <wps:cNvSpPr/>
                      <wps:spPr>
                        <a:xfrm>
                          <a:off x="0" y="0"/>
                          <a:ext cx="140970" cy="15240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CEFEA" id="Srce 3" o:spid="_x0000_s1026" style="position:absolute;margin-left:228.9pt;margin-top:9pt;width:11.1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09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" path="m70485,38100v29369,-88900,143907,,,114300c-73422,38100,41116,-50800,70485,38100xe" fillcolor="#4f81bd" strokecolor="#385d8a" strokeweight="2pt">
                <v:path arrowok="t" o:connecttype="custom" o:connectlocs="70485,38100;70485,152400;70485,38100" o:connectangles="0,0,0"/>
                <w10:wrap anchorx="margin"/>
              </v:shape>
            </w:pict>
          </mc:Fallback>
        </mc:AlternateContent>
      </w:r>
      <w:r>
        <w:rPr>
          <w:rFonts w:ascii="Segoe UI" w:hAnsi="Segoe UI" w:cs="Segoe UI"/>
          <w:b/>
          <w:noProof/>
          <w:lang w:eastAsia="sl-SI"/>
        </w:rPr>
        <mc:AlternateContent>
          <mc:Choice Requires="wps">
            <w:drawing>
              <wp:anchor distT="0" distB="0" distL="114300" distR="114300" simplePos="0" relativeHeight="251661312" behindDoc="0" locked="0" layoutInCell="1" allowOverlap="1" wp14:anchorId="37C9E769" wp14:editId="040D9AA7">
                <wp:simplePos x="0" y="0"/>
                <wp:positionH relativeFrom="column">
                  <wp:posOffset>2476500</wp:posOffset>
                </wp:positionH>
                <wp:positionV relativeFrom="paragraph">
                  <wp:posOffset>114300</wp:posOffset>
                </wp:positionV>
                <wp:extent cx="140970" cy="152400"/>
                <wp:effectExtent l="19050" t="0" r="30480" b="19050"/>
                <wp:wrapNone/>
                <wp:docPr id="2" name="Srce 2"/>
                <wp:cNvGraphicFramePr/>
                <a:graphic xmlns:a="http://schemas.openxmlformats.org/drawingml/2006/main">
                  <a:graphicData uri="http://schemas.microsoft.com/office/word/2010/wordprocessingShape">
                    <wps:wsp>
                      <wps:cNvSpPr/>
                      <wps:spPr>
                        <a:xfrm>
                          <a:off x="0" y="0"/>
                          <a:ext cx="140970" cy="152400"/>
                        </a:xfrm>
                        <a:prstGeom prst="hear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7FB31" id="Srce 2" o:spid="_x0000_s1026" style="position:absolute;margin-left:195pt;margin-top:9pt;width:11.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" path="m70485,38100v29369,-88900,143907,,,114300c-73422,38100,41116,-50800,70485,38100xe" fillcolor="#4f81bd" strokecolor="#385d8a" strokeweight="2pt">
                <v:path arrowok="t" o:connecttype="custom" o:connectlocs="70485,38100;70485,152400;70485,38100" o:connectangles="0,0,0"/>
              </v:shape>
            </w:pict>
          </mc:Fallback>
        </mc:AlternateContent>
      </w:r>
    </w:p>
    <w:p w14:paraId="6AE8EE06" w14:textId="46846CC9" w:rsidR="00731634" w:rsidRDefault="00731634" w:rsidP="00731634">
      <w:pPr>
        <w:rPr>
          <w:rFonts w:ascii="Segoe UI" w:hAnsi="Segoe UI" w:cs="Segoe UI"/>
          <w:b/>
        </w:rPr>
      </w:pPr>
    </w:p>
    <w:p w14:paraId="6D28A9C1" w14:textId="590AC6C2" w:rsidR="00731634" w:rsidRPr="00731634" w:rsidRDefault="00731634" w:rsidP="00731634">
      <w:pPr>
        <w:rPr>
          <w:rFonts w:ascii="Segoe UI" w:hAnsi="Segoe UI" w:cs="Segoe UI"/>
          <w:b/>
        </w:rPr>
      </w:pPr>
      <w:r w:rsidRPr="00731634">
        <w:rPr>
          <w:rFonts w:ascii="Segoe UI" w:hAnsi="Segoe UI" w:cs="Segoe UI"/>
          <w:b/>
        </w:rPr>
        <w:t xml:space="preserve">Evropski dan osveščanja o možganski kapi, vabljeni na Prešernov trg, 10. maj </w:t>
      </w:r>
      <w:r w:rsidR="00271DD4">
        <w:rPr>
          <w:rFonts w:ascii="Segoe UI" w:hAnsi="Segoe UI" w:cs="Segoe UI"/>
          <w:b/>
        </w:rPr>
        <w:t xml:space="preserve">2022, </w:t>
      </w:r>
      <w:r w:rsidRPr="00731634">
        <w:rPr>
          <w:rFonts w:ascii="Segoe UI" w:hAnsi="Segoe UI" w:cs="Segoe UI"/>
          <w:b/>
        </w:rPr>
        <w:t>od 10. do 13. ure</w:t>
      </w:r>
    </w:p>
    <w:p w14:paraId="4C05372A" w14:textId="5FAF4F78" w:rsidR="00731634" w:rsidRPr="00731634" w:rsidRDefault="00731634" w:rsidP="00731634">
      <w:pPr>
        <w:rPr>
          <w:rFonts w:ascii="Segoe UI" w:hAnsi="Segoe UI" w:cs="Segoe UI"/>
        </w:rPr>
      </w:pPr>
      <w:r w:rsidRPr="00731634">
        <w:rPr>
          <w:rFonts w:ascii="Segoe UI" w:hAnsi="Segoe UI" w:cs="Segoe UI"/>
        </w:rPr>
        <w:t xml:space="preserve">Društvo za zdravje srca in ožilja in Združenje bolnikov s </w:t>
      </w:r>
      <w:proofErr w:type="spellStart"/>
      <w:r w:rsidRPr="00731634">
        <w:rPr>
          <w:rFonts w:ascii="Segoe UI" w:hAnsi="Segoe UI" w:cs="Segoe UI"/>
        </w:rPr>
        <w:t>cerebrovaskularno</w:t>
      </w:r>
      <w:proofErr w:type="spellEnd"/>
      <w:r w:rsidRPr="00731634">
        <w:rPr>
          <w:rFonts w:ascii="Segoe UI" w:hAnsi="Segoe UI" w:cs="Segoe UI"/>
        </w:rPr>
        <w:t xml:space="preserve"> boleznijo organizirata aktivnosti za </w:t>
      </w:r>
      <w:proofErr w:type="spellStart"/>
      <w:r w:rsidRPr="00731634">
        <w:rPr>
          <w:rFonts w:ascii="Segoe UI" w:hAnsi="Segoe UI" w:cs="Segoe UI"/>
        </w:rPr>
        <w:t>obeležitev</w:t>
      </w:r>
      <w:proofErr w:type="spellEnd"/>
      <w:r w:rsidRPr="00731634">
        <w:rPr>
          <w:rFonts w:ascii="Segoe UI" w:hAnsi="Segoe UI" w:cs="Segoe UI"/>
        </w:rPr>
        <w:t xml:space="preserve"> </w:t>
      </w:r>
      <w:r>
        <w:rPr>
          <w:rFonts w:ascii="Segoe UI" w:hAnsi="Segoe UI" w:cs="Segoe UI"/>
        </w:rPr>
        <w:t>E</w:t>
      </w:r>
      <w:r w:rsidRPr="00731634">
        <w:rPr>
          <w:rFonts w:ascii="Segoe UI" w:hAnsi="Segoe UI" w:cs="Segoe UI"/>
        </w:rPr>
        <w:t>vropskega dneva osveščanja o možganski kapi</w:t>
      </w:r>
      <w:r>
        <w:rPr>
          <w:rFonts w:ascii="Segoe UI" w:hAnsi="Segoe UI" w:cs="Segoe UI"/>
        </w:rPr>
        <w:t>:</w:t>
      </w:r>
    </w:p>
    <w:p w14:paraId="7F222F61" w14:textId="18CE9A4B" w:rsidR="00731634" w:rsidRPr="00731634" w:rsidRDefault="00731634" w:rsidP="00731634">
      <w:pPr>
        <w:rPr>
          <w:rFonts w:ascii="Segoe UI" w:hAnsi="Segoe UI" w:cs="Segoe UI"/>
        </w:rPr>
      </w:pPr>
      <w:r w:rsidRPr="00731634">
        <w:rPr>
          <w:rFonts w:ascii="Segoe UI" w:hAnsi="Segoe UI" w:cs="Segoe UI"/>
          <w:b/>
        </w:rPr>
        <w:t xml:space="preserve">- 10. maja od 10.00 do 13.00: prireditev na Prešernovem trgu, Ljubljana, </w:t>
      </w:r>
      <w:r w:rsidRPr="00731634">
        <w:rPr>
          <w:rFonts w:ascii="Segoe UI" w:hAnsi="Segoe UI" w:cs="Segoe UI"/>
        </w:rPr>
        <w:t>Na trgu bodo stojnice, kjer se bodo z zdravstveno–informativnimi zanimivostmi in dejavnostjo predstavila različna društva, ki del</w:t>
      </w:r>
      <w:r>
        <w:rPr>
          <w:rFonts w:ascii="Segoe UI" w:hAnsi="Segoe UI" w:cs="Segoe UI"/>
        </w:rPr>
        <w:t>ujej</w:t>
      </w:r>
      <w:r w:rsidRPr="00731634">
        <w:rPr>
          <w:rFonts w:ascii="Segoe UI" w:hAnsi="Segoe UI" w:cs="Segoe UI"/>
        </w:rPr>
        <w:t xml:space="preserve">o na področju zdravja, še posebej pa obe društvi, ki prireditev organizirata. Program je zanimiv: predstavitve z zdravstveno– informativno tematiko, meritve (krvni tlak z atrijsko fibrilacijo, srčni utrip, </w:t>
      </w:r>
      <w:r>
        <w:rPr>
          <w:rFonts w:ascii="Segoe UI" w:hAnsi="Segoe UI" w:cs="Segoe UI"/>
        </w:rPr>
        <w:t>trigliceridi in sladkor v krvi</w:t>
      </w:r>
      <w:r w:rsidRPr="00731634">
        <w:rPr>
          <w:rFonts w:ascii="Segoe UI" w:hAnsi="Segoe UI" w:cs="Segoe UI"/>
        </w:rPr>
        <w:t>)</w:t>
      </w:r>
      <w:r>
        <w:rPr>
          <w:rFonts w:ascii="Segoe UI" w:hAnsi="Segoe UI" w:cs="Segoe UI"/>
        </w:rPr>
        <w:t xml:space="preserve">, </w:t>
      </w:r>
      <w:r w:rsidRPr="00731634">
        <w:rPr>
          <w:rFonts w:ascii="Segoe UI" w:hAnsi="Segoe UI" w:cs="Segoe UI"/>
        </w:rPr>
        <w:t xml:space="preserve">svetovanje medicinske ekipe glede tega ter kulturni program. </w:t>
      </w:r>
    </w:p>
    <w:p w14:paraId="5D80965F" w14:textId="411DE813" w:rsidR="00731634" w:rsidRPr="00731634" w:rsidRDefault="00731634" w:rsidP="00731634">
      <w:pPr>
        <w:rPr>
          <w:rFonts w:ascii="Segoe UI" w:hAnsi="Segoe UI" w:cs="Segoe UI"/>
        </w:rPr>
      </w:pPr>
      <w:r w:rsidRPr="00731634">
        <w:rPr>
          <w:rFonts w:ascii="Segoe UI" w:hAnsi="Segoe UI" w:cs="Segoe UI"/>
        </w:rPr>
        <w:t xml:space="preserve">- </w:t>
      </w:r>
      <w:r w:rsidRPr="00731634">
        <w:rPr>
          <w:rFonts w:ascii="Segoe UI" w:hAnsi="Segoe UI" w:cs="Segoe UI"/>
          <w:b/>
        </w:rPr>
        <w:t xml:space="preserve">Pohod bolnikov po možganski kapi od Tivolija do Prešernovega spomenika: </w:t>
      </w:r>
      <w:r w:rsidR="00C515DD" w:rsidRPr="00C515DD">
        <w:rPr>
          <w:rFonts w:ascii="Segoe UI" w:hAnsi="Segoe UI" w:cs="Segoe UI"/>
        </w:rPr>
        <w:t>Start pohoda bo ob 11</w:t>
      </w:r>
      <w:r w:rsidR="00C515DD">
        <w:rPr>
          <w:rFonts w:ascii="Segoe UI" w:hAnsi="Segoe UI" w:cs="Segoe UI"/>
        </w:rPr>
        <w:t>.</w:t>
      </w:r>
      <w:r w:rsidR="00C515DD" w:rsidRPr="00C515DD">
        <w:rPr>
          <w:rFonts w:ascii="Segoe UI" w:hAnsi="Segoe UI" w:cs="Segoe UI"/>
        </w:rPr>
        <w:t xml:space="preserve"> uri v parku Tivoli na parkirišču nasproti hale Union.</w:t>
      </w:r>
      <w:r w:rsidR="00C515DD">
        <w:rPr>
          <w:rFonts w:ascii="Segoe UI" w:hAnsi="Segoe UI" w:cs="Segoe UI"/>
        </w:rPr>
        <w:t xml:space="preserve"> </w:t>
      </w:r>
      <w:r w:rsidRPr="00C515DD">
        <w:rPr>
          <w:rFonts w:ascii="Segoe UI" w:hAnsi="Segoe UI" w:cs="Segoe UI"/>
        </w:rPr>
        <w:t>Lahko p</w:t>
      </w:r>
      <w:r w:rsidRPr="00731634">
        <w:rPr>
          <w:rFonts w:ascii="Segoe UI" w:hAnsi="Segoe UI" w:cs="Segoe UI"/>
        </w:rPr>
        <w:t>a se jim pridružite vsi, ki to želite.</w:t>
      </w:r>
    </w:p>
    <w:p w14:paraId="0AEA2814" w14:textId="77777777" w:rsidR="00731634" w:rsidRPr="00731634" w:rsidRDefault="00731634" w:rsidP="002B2C50">
      <w:pPr>
        <w:rPr>
          <w:rFonts w:ascii="Segoe UI" w:hAnsi="Segoe UI" w:cs="Segoe UI"/>
          <w:lang w:eastAsia="sl-SI"/>
        </w:rPr>
      </w:pPr>
    </w:p>
    <w:sectPr w:rsidR="00731634" w:rsidRPr="00731634" w:rsidSect="005E325F">
      <w:headerReference w:type="default" r:id="rId15"/>
      <w:headerReference w:type="first" r:id="rId16"/>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8402" w14:textId="77777777" w:rsidR="0074756E" w:rsidRDefault="0074756E" w:rsidP="005324E4">
      <w:r>
        <w:separator/>
      </w:r>
    </w:p>
  </w:endnote>
  <w:endnote w:type="continuationSeparator" w:id="0">
    <w:p w14:paraId="093D9498" w14:textId="77777777" w:rsidR="0074756E" w:rsidRDefault="0074756E" w:rsidP="005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C8AE" w14:textId="77777777" w:rsidR="0074756E" w:rsidRDefault="0074756E" w:rsidP="005324E4">
      <w:r>
        <w:separator/>
      </w:r>
    </w:p>
  </w:footnote>
  <w:footnote w:type="continuationSeparator" w:id="0">
    <w:p w14:paraId="61C5C237" w14:textId="77777777" w:rsidR="0074756E" w:rsidRDefault="0074756E" w:rsidP="0053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C435" w14:textId="77777777" w:rsidR="005324E4" w:rsidRPr="0037310E" w:rsidRDefault="005324E4" w:rsidP="005324E4">
    <w:pPr>
      <w:tabs>
        <w:tab w:val="center" w:pos="4536"/>
      </w:tabs>
      <w:rPr>
        <w:rFonts w:ascii="Tahoma" w:hAnsi="Tahoma" w:cs="Tahoma"/>
      </w:rPr>
    </w:pPr>
    <w:r>
      <w:rPr>
        <w:noProof/>
        <w:lang w:eastAsia="sl-SI"/>
      </w:rPr>
      <w:t xml:space="preserve">         </w:t>
    </w:r>
    <w:r>
      <w:rPr>
        <w:noProof/>
        <w:lang w:eastAsia="sl-SI"/>
      </w:rPr>
      <w:tab/>
      <w:t xml:space="preserve">               </w:t>
    </w:r>
    <w:r w:rsidR="00676FCF">
      <w:rPr>
        <w:noProof/>
        <w:lang w:eastAsia="sl-SI"/>
      </w:rPr>
      <w:t xml:space="preserve">    </w:t>
    </w:r>
    <w:r w:rsidR="001E7571">
      <w:rPr>
        <w:noProof/>
        <w:lang w:eastAsia="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F386" w14:textId="77777777" w:rsidR="005E325F" w:rsidRPr="005E325F" w:rsidRDefault="005E325F" w:rsidP="005E325F">
    <w:pPr>
      <w:pStyle w:val="Glava"/>
      <w:tabs>
        <w:tab w:val="clear" w:pos="4536"/>
        <w:tab w:val="clear" w:pos="9072"/>
        <w:tab w:val="left" w:pos="6600"/>
      </w:tabs>
    </w:pPr>
    <w:r w:rsidRPr="00CE042B">
      <w:rPr>
        <w:rFonts w:asciiTheme="minorHAnsi" w:hAnsiTheme="minorHAnsi"/>
        <w:noProof/>
        <w:lang w:eastAsia="sl-SI"/>
      </w:rPr>
      <w:drawing>
        <wp:inline distT="0" distB="0" distL="0" distR="0" wp14:anchorId="4A214F06" wp14:editId="079DC282">
          <wp:extent cx="2087880" cy="683382"/>
          <wp:effectExtent l="0" t="0" r="7620" b="2540"/>
          <wp:docPr id="5" name="Slika 5"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LOGO drustvo RGB"/>
                  <pic:cNvPicPr>
                    <a:picLocks noChangeAspect="1" noChangeArrowheads="1"/>
                  </pic:cNvPicPr>
                </pic:nvPicPr>
                <pic:blipFill>
                  <a:blip r:embed="rId1"/>
                  <a:srcRect/>
                  <a:stretch>
                    <a:fillRect/>
                  </a:stretch>
                </pic:blipFill>
                <pic:spPr bwMode="auto">
                  <a:xfrm>
                    <a:off x="0" y="0"/>
                    <a:ext cx="2094774" cy="685638"/>
                  </a:xfrm>
                  <a:prstGeom prst="rect">
                    <a:avLst/>
                  </a:prstGeom>
                  <a:noFill/>
                  <a:ln w="9525">
                    <a:noFill/>
                    <a:miter lim="800000"/>
                    <a:headEnd/>
                    <a:tailEnd/>
                  </a:ln>
                </pic:spPr>
              </pic:pic>
            </a:graphicData>
          </a:graphic>
        </wp:inline>
      </w:drawing>
    </w:r>
    <w:r>
      <w:tab/>
    </w:r>
    <w:r w:rsidRPr="00CE042B">
      <w:rPr>
        <w:rFonts w:asciiTheme="minorHAnsi" w:hAnsiTheme="minorHAnsi"/>
        <w:b/>
        <w:noProof/>
        <w:lang w:eastAsia="sl-SI"/>
      </w:rPr>
      <w:drawing>
        <wp:inline distT="0" distB="0" distL="0" distR="0" wp14:anchorId="33B91300" wp14:editId="3629D565">
          <wp:extent cx="1028700" cy="1080100"/>
          <wp:effectExtent l="0" t="0" r="0" b="6350"/>
          <wp:docPr id="6" name="Picture 1" descr="C:\Documents and Settings\User\My Documents\Downloads\LOGO CVB 1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LOGO CVB 100%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073" cy="10930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47622D5"/>
    <w:multiLevelType w:val="hybridMultilevel"/>
    <w:tmpl w:val="7AE2CED4"/>
    <w:lvl w:ilvl="0" w:tplc="3C7E1A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26"/>
    <w:rsid w:val="00011063"/>
    <w:rsid w:val="00051350"/>
    <w:rsid w:val="000A2C18"/>
    <w:rsid w:val="000A62F1"/>
    <w:rsid w:val="000D1FA7"/>
    <w:rsid w:val="000D5522"/>
    <w:rsid w:val="000E2939"/>
    <w:rsid w:val="001224D6"/>
    <w:rsid w:val="00125568"/>
    <w:rsid w:val="00125D06"/>
    <w:rsid w:val="00126604"/>
    <w:rsid w:val="00127AF9"/>
    <w:rsid w:val="00141CF4"/>
    <w:rsid w:val="001546EB"/>
    <w:rsid w:val="00164121"/>
    <w:rsid w:val="00166B98"/>
    <w:rsid w:val="00193F5B"/>
    <w:rsid w:val="001A6CA4"/>
    <w:rsid w:val="001C4BE1"/>
    <w:rsid w:val="001D19E8"/>
    <w:rsid w:val="001D4A68"/>
    <w:rsid w:val="001E1247"/>
    <w:rsid w:val="001E7571"/>
    <w:rsid w:val="002036C6"/>
    <w:rsid w:val="00227792"/>
    <w:rsid w:val="0023284C"/>
    <w:rsid w:val="00250A66"/>
    <w:rsid w:val="00254141"/>
    <w:rsid w:val="00271DD4"/>
    <w:rsid w:val="00283E9A"/>
    <w:rsid w:val="00285178"/>
    <w:rsid w:val="00297C78"/>
    <w:rsid w:val="002B0FEF"/>
    <w:rsid w:val="002B2C50"/>
    <w:rsid w:val="002C76A9"/>
    <w:rsid w:val="002D4F99"/>
    <w:rsid w:val="002E1965"/>
    <w:rsid w:val="002F310F"/>
    <w:rsid w:val="002F40E6"/>
    <w:rsid w:val="00325505"/>
    <w:rsid w:val="00325A52"/>
    <w:rsid w:val="003401B5"/>
    <w:rsid w:val="003531AE"/>
    <w:rsid w:val="0035442C"/>
    <w:rsid w:val="00364DDC"/>
    <w:rsid w:val="0037310E"/>
    <w:rsid w:val="003766AF"/>
    <w:rsid w:val="003A05E4"/>
    <w:rsid w:val="003B185E"/>
    <w:rsid w:val="003B3430"/>
    <w:rsid w:val="003B5BE8"/>
    <w:rsid w:val="003D1C4D"/>
    <w:rsid w:val="003D21CD"/>
    <w:rsid w:val="003D4892"/>
    <w:rsid w:val="00403F97"/>
    <w:rsid w:val="00404AD8"/>
    <w:rsid w:val="00412448"/>
    <w:rsid w:val="00415151"/>
    <w:rsid w:val="004240DC"/>
    <w:rsid w:val="00425DCE"/>
    <w:rsid w:val="004370C5"/>
    <w:rsid w:val="0044629F"/>
    <w:rsid w:val="0045404F"/>
    <w:rsid w:val="00455235"/>
    <w:rsid w:val="00496254"/>
    <w:rsid w:val="00497051"/>
    <w:rsid w:val="004A0269"/>
    <w:rsid w:val="004B4C4A"/>
    <w:rsid w:val="004B5F5B"/>
    <w:rsid w:val="004D25AB"/>
    <w:rsid w:val="004D38F0"/>
    <w:rsid w:val="004F1849"/>
    <w:rsid w:val="004F2D4B"/>
    <w:rsid w:val="00510848"/>
    <w:rsid w:val="005169E1"/>
    <w:rsid w:val="005324E4"/>
    <w:rsid w:val="00583B61"/>
    <w:rsid w:val="005B3772"/>
    <w:rsid w:val="005C6D9C"/>
    <w:rsid w:val="005C7499"/>
    <w:rsid w:val="005C7A1B"/>
    <w:rsid w:val="005D275A"/>
    <w:rsid w:val="005D5ABA"/>
    <w:rsid w:val="005E325F"/>
    <w:rsid w:val="005F37E2"/>
    <w:rsid w:val="006116A0"/>
    <w:rsid w:val="006226E4"/>
    <w:rsid w:val="006239B6"/>
    <w:rsid w:val="00625879"/>
    <w:rsid w:val="00627B56"/>
    <w:rsid w:val="00633740"/>
    <w:rsid w:val="00633AA8"/>
    <w:rsid w:val="00667C1A"/>
    <w:rsid w:val="00675870"/>
    <w:rsid w:val="00676FCF"/>
    <w:rsid w:val="00683B6F"/>
    <w:rsid w:val="0069093D"/>
    <w:rsid w:val="006A61AB"/>
    <w:rsid w:val="006D139F"/>
    <w:rsid w:val="006D2DE4"/>
    <w:rsid w:val="006D4400"/>
    <w:rsid w:val="006E1250"/>
    <w:rsid w:val="006E6110"/>
    <w:rsid w:val="006F0889"/>
    <w:rsid w:val="00700495"/>
    <w:rsid w:val="00701DC8"/>
    <w:rsid w:val="00713BE9"/>
    <w:rsid w:val="007300DA"/>
    <w:rsid w:val="00731634"/>
    <w:rsid w:val="00741D3F"/>
    <w:rsid w:val="0074756E"/>
    <w:rsid w:val="00775EEE"/>
    <w:rsid w:val="00782295"/>
    <w:rsid w:val="0079562A"/>
    <w:rsid w:val="007A325B"/>
    <w:rsid w:val="007B2A9A"/>
    <w:rsid w:val="007C2AFE"/>
    <w:rsid w:val="007C5109"/>
    <w:rsid w:val="007E3402"/>
    <w:rsid w:val="007F73DA"/>
    <w:rsid w:val="0081307C"/>
    <w:rsid w:val="00814038"/>
    <w:rsid w:val="008335C2"/>
    <w:rsid w:val="0085328B"/>
    <w:rsid w:val="00881976"/>
    <w:rsid w:val="00885963"/>
    <w:rsid w:val="0089334C"/>
    <w:rsid w:val="008A0787"/>
    <w:rsid w:val="008A3B25"/>
    <w:rsid w:val="009105AA"/>
    <w:rsid w:val="0092731F"/>
    <w:rsid w:val="00932625"/>
    <w:rsid w:val="00965AA2"/>
    <w:rsid w:val="009708F4"/>
    <w:rsid w:val="00997815"/>
    <w:rsid w:val="009B261A"/>
    <w:rsid w:val="009C2CB2"/>
    <w:rsid w:val="009E06F4"/>
    <w:rsid w:val="009E7524"/>
    <w:rsid w:val="009F687B"/>
    <w:rsid w:val="00A1772C"/>
    <w:rsid w:val="00A1788A"/>
    <w:rsid w:val="00A23EED"/>
    <w:rsid w:val="00A37A5D"/>
    <w:rsid w:val="00A4253D"/>
    <w:rsid w:val="00A512A0"/>
    <w:rsid w:val="00A63237"/>
    <w:rsid w:val="00A80A1A"/>
    <w:rsid w:val="00A8683C"/>
    <w:rsid w:val="00A94E26"/>
    <w:rsid w:val="00AA4629"/>
    <w:rsid w:val="00AB08DA"/>
    <w:rsid w:val="00AB2DA9"/>
    <w:rsid w:val="00AD6597"/>
    <w:rsid w:val="00AE219D"/>
    <w:rsid w:val="00AE385A"/>
    <w:rsid w:val="00AE66E8"/>
    <w:rsid w:val="00AF668A"/>
    <w:rsid w:val="00B24C16"/>
    <w:rsid w:val="00B34D58"/>
    <w:rsid w:val="00B3792F"/>
    <w:rsid w:val="00B56A44"/>
    <w:rsid w:val="00B928CE"/>
    <w:rsid w:val="00B97D3F"/>
    <w:rsid w:val="00BA3F6B"/>
    <w:rsid w:val="00BA75E2"/>
    <w:rsid w:val="00BB0AC9"/>
    <w:rsid w:val="00BB3BC9"/>
    <w:rsid w:val="00BB7658"/>
    <w:rsid w:val="00BC0E2B"/>
    <w:rsid w:val="00BC147C"/>
    <w:rsid w:val="00BC71AF"/>
    <w:rsid w:val="00BD3E88"/>
    <w:rsid w:val="00BD499D"/>
    <w:rsid w:val="00BF0CE3"/>
    <w:rsid w:val="00C04EFC"/>
    <w:rsid w:val="00C07367"/>
    <w:rsid w:val="00C37537"/>
    <w:rsid w:val="00C40898"/>
    <w:rsid w:val="00C4231B"/>
    <w:rsid w:val="00C515DD"/>
    <w:rsid w:val="00C56F64"/>
    <w:rsid w:val="00C72A99"/>
    <w:rsid w:val="00C77BD3"/>
    <w:rsid w:val="00C94030"/>
    <w:rsid w:val="00CB6BCE"/>
    <w:rsid w:val="00CC20DA"/>
    <w:rsid w:val="00CE042B"/>
    <w:rsid w:val="00CE2B72"/>
    <w:rsid w:val="00CF518E"/>
    <w:rsid w:val="00D00F42"/>
    <w:rsid w:val="00D31A1E"/>
    <w:rsid w:val="00D45A22"/>
    <w:rsid w:val="00D60E99"/>
    <w:rsid w:val="00D74312"/>
    <w:rsid w:val="00D937B4"/>
    <w:rsid w:val="00D94D33"/>
    <w:rsid w:val="00DA5272"/>
    <w:rsid w:val="00DE06DB"/>
    <w:rsid w:val="00DE452D"/>
    <w:rsid w:val="00E405B1"/>
    <w:rsid w:val="00E457DA"/>
    <w:rsid w:val="00E46488"/>
    <w:rsid w:val="00E5377E"/>
    <w:rsid w:val="00E56FF1"/>
    <w:rsid w:val="00E81670"/>
    <w:rsid w:val="00EA2B2B"/>
    <w:rsid w:val="00EB07CC"/>
    <w:rsid w:val="00EC5FE2"/>
    <w:rsid w:val="00EE6F54"/>
    <w:rsid w:val="00EF54BC"/>
    <w:rsid w:val="00F0079C"/>
    <w:rsid w:val="00F01401"/>
    <w:rsid w:val="00F2351F"/>
    <w:rsid w:val="00F262F6"/>
    <w:rsid w:val="00F51B3F"/>
    <w:rsid w:val="00F51C86"/>
    <w:rsid w:val="00F84CEE"/>
    <w:rsid w:val="00F96A2D"/>
    <w:rsid w:val="00FC64E3"/>
    <w:rsid w:val="00FC7DCB"/>
    <w:rsid w:val="00FE0E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E26"/>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E1965"/>
    <w:rPr>
      <w:rFonts w:ascii="Tahoma" w:hAnsi="Tahoma" w:cs="Tahoma"/>
      <w:sz w:val="16"/>
      <w:szCs w:val="16"/>
    </w:rPr>
  </w:style>
  <w:style w:type="character" w:styleId="Hiperpovezava">
    <w:name w:val="Hyperlink"/>
    <w:rsid w:val="00A512A0"/>
    <w:rPr>
      <w:color w:val="0000FF"/>
      <w:u w:val="single"/>
    </w:rPr>
  </w:style>
  <w:style w:type="paragraph" w:styleId="Zgradbadokumenta">
    <w:name w:val="Document Map"/>
    <w:basedOn w:val="Navaden"/>
    <w:semiHidden/>
    <w:rsid w:val="007300DA"/>
    <w:pPr>
      <w:shd w:val="clear" w:color="auto" w:fill="000080"/>
    </w:pPr>
    <w:rPr>
      <w:rFonts w:ascii="Tahoma" w:hAnsi="Tahoma" w:cs="Tahoma"/>
      <w:sz w:val="20"/>
      <w:szCs w:val="20"/>
    </w:rPr>
  </w:style>
  <w:style w:type="paragraph" w:styleId="Glava">
    <w:name w:val="header"/>
    <w:basedOn w:val="Navaden"/>
    <w:link w:val="GlavaZnak"/>
    <w:rsid w:val="005324E4"/>
    <w:pPr>
      <w:tabs>
        <w:tab w:val="center" w:pos="4536"/>
        <w:tab w:val="right" w:pos="9072"/>
      </w:tabs>
    </w:pPr>
  </w:style>
  <w:style w:type="character" w:customStyle="1" w:styleId="GlavaZnak">
    <w:name w:val="Glava Znak"/>
    <w:link w:val="Glava"/>
    <w:rsid w:val="005324E4"/>
    <w:rPr>
      <w:rFonts w:ascii="Calibri" w:hAnsi="Calibri"/>
      <w:sz w:val="22"/>
      <w:szCs w:val="22"/>
      <w:lang w:eastAsia="en-US"/>
    </w:rPr>
  </w:style>
  <w:style w:type="paragraph" w:styleId="Noga">
    <w:name w:val="footer"/>
    <w:basedOn w:val="Navaden"/>
    <w:link w:val="NogaZnak"/>
    <w:rsid w:val="005324E4"/>
    <w:pPr>
      <w:tabs>
        <w:tab w:val="center" w:pos="4536"/>
        <w:tab w:val="right" w:pos="9072"/>
      </w:tabs>
    </w:pPr>
  </w:style>
  <w:style w:type="character" w:customStyle="1" w:styleId="NogaZnak">
    <w:name w:val="Noga Znak"/>
    <w:link w:val="Noga"/>
    <w:rsid w:val="005324E4"/>
    <w:rPr>
      <w:rFonts w:ascii="Calibri" w:hAnsi="Calibri"/>
      <w:sz w:val="22"/>
      <w:szCs w:val="22"/>
      <w:lang w:eastAsia="en-US"/>
    </w:rPr>
  </w:style>
  <w:style w:type="character" w:styleId="Pripombasklic">
    <w:name w:val="annotation reference"/>
    <w:basedOn w:val="Privzetapisavaodstavka"/>
    <w:rsid w:val="00676FCF"/>
    <w:rPr>
      <w:sz w:val="16"/>
      <w:szCs w:val="16"/>
    </w:rPr>
  </w:style>
  <w:style w:type="paragraph" w:styleId="Pripombabesedilo">
    <w:name w:val="annotation text"/>
    <w:basedOn w:val="Navaden"/>
    <w:link w:val="PripombabesediloZnak"/>
    <w:rsid w:val="00676FCF"/>
    <w:rPr>
      <w:sz w:val="20"/>
      <w:szCs w:val="20"/>
    </w:rPr>
  </w:style>
  <w:style w:type="character" w:customStyle="1" w:styleId="PripombabesediloZnak">
    <w:name w:val="Pripomba – besedilo Znak"/>
    <w:basedOn w:val="Privzetapisavaodstavka"/>
    <w:link w:val="Pripombabesedilo"/>
    <w:rsid w:val="00676FCF"/>
    <w:rPr>
      <w:rFonts w:ascii="Calibri" w:hAnsi="Calibri"/>
      <w:lang w:eastAsia="en-US"/>
    </w:rPr>
  </w:style>
  <w:style w:type="paragraph" w:styleId="Zadevapripombe">
    <w:name w:val="annotation subject"/>
    <w:basedOn w:val="Pripombabesedilo"/>
    <w:next w:val="Pripombabesedilo"/>
    <w:link w:val="ZadevapripombeZnak"/>
    <w:rsid w:val="00676FCF"/>
    <w:rPr>
      <w:b/>
      <w:bCs/>
    </w:rPr>
  </w:style>
  <w:style w:type="character" w:customStyle="1" w:styleId="ZadevapripombeZnak">
    <w:name w:val="Zadeva pripombe Znak"/>
    <w:basedOn w:val="PripombabesediloZnak"/>
    <w:link w:val="Zadevapripombe"/>
    <w:rsid w:val="00676FCF"/>
    <w:rPr>
      <w:rFonts w:ascii="Calibri" w:hAnsi="Calibri"/>
      <w:b/>
      <w:bCs/>
      <w:lang w:eastAsia="en-US"/>
    </w:rPr>
  </w:style>
  <w:style w:type="paragraph" w:styleId="Odstavekseznama">
    <w:name w:val="List Paragraph"/>
    <w:basedOn w:val="Navaden"/>
    <w:uiPriority w:val="34"/>
    <w:qFormat/>
    <w:rsid w:val="00676FCF"/>
    <w:pPr>
      <w:ind w:left="720"/>
      <w:contextualSpacing/>
    </w:pPr>
  </w:style>
  <w:style w:type="paragraph" w:styleId="Brezrazmikov">
    <w:name w:val="No Spacing"/>
    <w:uiPriority w:val="1"/>
    <w:qFormat/>
    <w:rsid w:val="001E7571"/>
    <w:rPr>
      <w:rFonts w:asciiTheme="minorHAnsi" w:eastAsiaTheme="minorEastAsia" w:hAnsiTheme="minorHAnsi" w:cstheme="minorBidi"/>
      <w:sz w:val="22"/>
      <w:szCs w:val="22"/>
    </w:rPr>
  </w:style>
  <w:style w:type="character" w:customStyle="1" w:styleId="UnresolvedMention">
    <w:name w:val="Unresolved Mention"/>
    <w:basedOn w:val="Privzetapisavaodstavka"/>
    <w:uiPriority w:val="99"/>
    <w:semiHidden/>
    <w:unhideWhenUsed/>
    <w:rsid w:val="00B24C16"/>
    <w:rPr>
      <w:color w:val="605E5C"/>
      <w:shd w:val="clear" w:color="auto" w:fill="E1DFDD"/>
    </w:rPr>
  </w:style>
  <w:style w:type="paragraph" w:styleId="Navadensplet">
    <w:name w:val="Normal (Web)"/>
    <w:basedOn w:val="Navaden"/>
    <w:uiPriority w:val="99"/>
    <w:semiHidden/>
    <w:unhideWhenUsed/>
    <w:rsid w:val="00271DD4"/>
    <w:pPr>
      <w:spacing w:before="100" w:beforeAutospacing="1" w:after="100" w:afterAutospacing="1"/>
    </w:pPr>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4E26"/>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E1965"/>
    <w:rPr>
      <w:rFonts w:ascii="Tahoma" w:hAnsi="Tahoma" w:cs="Tahoma"/>
      <w:sz w:val="16"/>
      <w:szCs w:val="16"/>
    </w:rPr>
  </w:style>
  <w:style w:type="character" w:styleId="Hiperpovezava">
    <w:name w:val="Hyperlink"/>
    <w:rsid w:val="00A512A0"/>
    <w:rPr>
      <w:color w:val="0000FF"/>
      <w:u w:val="single"/>
    </w:rPr>
  </w:style>
  <w:style w:type="paragraph" w:styleId="Zgradbadokumenta">
    <w:name w:val="Document Map"/>
    <w:basedOn w:val="Navaden"/>
    <w:semiHidden/>
    <w:rsid w:val="007300DA"/>
    <w:pPr>
      <w:shd w:val="clear" w:color="auto" w:fill="000080"/>
    </w:pPr>
    <w:rPr>
      <w:rFonts w:ascii="Tahoma" w:hAnsi="Tahoma" w:cs="Tahoma"/>
      <w:sz w:val="20"/>
      <w:szCs w:val="20"/>
    </w:rPr>
  </w:style>
  <w:style w:type="paragraph" w:styleId="Glava">
    <w:name w:val="header"/>
    <w:basedOn w:val="Navaden"/>
    <w:link w:val="GlavaZnak"/>
    <w:rsid w:val="005324E4"/>
    <w:pPr>
      <w:tabs>
        <w:tab w:val="center" w:pos="4536"/>
        <w:tab w:val="right" w:pos="9072"/>
      </w:tabs>
    </w:pPr>
  </w:style>
  <w:style w:type="character" w:customStyle="1" w:styleId="GlavaZnak">
    <w:name w:val="Glava Znak"/>
    <w:link w:val="Glava"/>
    <w:rsid w:val="005324E4"/>
    <w:rPr>
      <w:rFonts w:ascii="Calibri" w:hAnsi="Calibri"/>
      <w:sz w:val="22"/>
      <w:szCs w:val="22"/>
      <w:lang w:eastAsia="en-US"/>
    </w:rPr>
  </w:style>
  <w:style w:type="paragraph" w:styleId="Noga">
    <w:name w:val="footer"/>
    <w:basedOn w:val="Navaden"/>
    <w:link w:val="NogaZnak"/>
    <w:rsid w:val="005324E4"/>
    <w:pPr>
      <w:tabs>
        <w:tab w:val="center" w:pos="4536"/>
        <w:tab w:val="right" w:pos="9072"/>
      </w:tabs>
    </w:pPr>
  </w:style>
  <w:style w:type="character" w:customStyle="1" w:styleId="NogaZnak">
    <w:name w:val="Noga Znak"/>
    <w:link w:val="Noga"/>
    <w:rsid w:val="005324E4"/>
    <w:rPr>
      <w:rFonts w:ascii="Calibri" w:hAnsi="Calibri"/>
      <w:sz w:val="22"/>
      <w:szCs w:val="22"/>
      <w:lang w:eastAsia="en-US"/>
    </w:rPr>
  </w:style>
  <w:style w:type="character" w:styleId="Pripombasklic">
    <w:name w:val="annotation reference"/>
    <w:basedOn w:val="Privzetapisavaodstavka"/>
    <w:rsid w:val="00676FCF"/>
    <w:rPr>
      <w:sz w:val="16"/>
      <w:szCs w:val="16"/>
    </w:rPr>
  </w:style>
  <w:style w:type="paragraph" w:styleId="Pripombabesedilo">
    <w:name w:val="annotation text"/>
    <w:basedOn w:val="Navaden"/>
    <w:link w:val="PripombabesediloZnak"/>
    <w:rsid w:val="00676FCF"/>
    <w:rPr>
      <w:sz w:val="20"/>
      <w:szCs w:val="20"/>
    </w:rPr>
  </w:style>
  <w:style w:type="character" w:customStyle="1" w:styleId="PripombabesediloZnak">
    <w:name w:val="Pripomba – besedilo Znak"/>
    <w:basedOn w:val="Privzetapisavaodstavka"/>
    <w:link w:val="Pripombabesedilo"/>
    <w:rsid w:val="00676FCF"/>
    <w:rPr>
      <w:rFonts w:ascii="Calibri" w:hAnsi="Calibri"/>
      <w:lang w:eastAsia="en-US"/>
    </w:rPr>
  </w:style>
  <w:style w:type="paragraph" w:styleId="Zadevapripombe">
    <w:name w:val="annotation subject"/>
    <w:basedOn w:val="Pripombabesedilo"/>
    <w:next w:val="Pripombabesedilo"/>
    <w:link w:val="ZadevapripombeZnak"/>
    <w:rsid w:val="00676FCF"/>
    <w:rPr>
      <w:b/>
      <w:bCs/>
    </w:rPr>
  </w:style>
  <w:style w:type="character" w:customStyle="1" w:styleId="ZadevapripombeZnak">
    <w:name w:val="Zadeva pripombe Znak"/>
    <w:basedOn w:val="PripombabesediloZnak"/>
    <w:link w:val="Zadevapripombe"/>
    <w:rsid w:val="00676FCF"/>
    <w:rPr>
      <w:rFonts w:ascii="Calibri" w:hAnsi="Calibri"/>
      <w:b/>
      <w:bCs/>
      <w:lang w:eastAsia="en-US"/>
    </w:rPr>
  </w:style>
  <w:style w:type="paragraph" w:styleId="Odstavekseznama">
    <w:name w:val="List Paragraph"/>
    <w:basedOn w:val="Navaden"/>
    <w:uiPriority w:val="34"/>
    <w:qFormat/>
    <w:rsid w:val="00676FCF"/>
    <w:pPr>
      <w:ind w:left="720"/>
      <w:contextualSpacing/>
    </w:pPr>
  </w:style>
  <w:style w:type="paragraph" w:styleId="Brezrazmikov">
    <w:name w:val="No Spacing"/>
    <w:uiPriority w:val="1"/>
    <w:qFormat/>
    <w:rsid w:val="001E7571"/>
    <w:rPr>
      <w:rFonts w:asciiTheme="minorHAnsi" w:eastAsiaTheme="minorEastAsia" w:hAnsiTheme="minorHAnsi" w:cstheme="minorBidi"/>
      <w:sz w:val="22"/>
      <w:szCs w:val="22"/>
    </w:rPr>
  </w:style>
  <w:style w:type="character" w:customStyle="1" w:styleId="UnresolvedMention">
    <w:name w:val="Unresolved Mention"/>
    <w:basedOn w:val="Privzetapisavaodstavka"/>
    <w:uiPriority w:val="99"/>
    <w:semiHidden/>
    <w:unhideWhenUsed/>
    <w:rsid w:val="00B24C16"/>
    <w:rPr>
      <w:color w:val="605E5C"/>
      <w:shd w:val="clear" w:color="auto" w:fill="E1DFDD"/>
    </w:rPr>
  </w:style>
  <w:style w:type="paragraph" w:styleId="Navadensplet">
    <w:name w:val="Normal (Web)"/>
    <w:basedOn w:val="Navaden"/>
    <w:uiPriority w:val="99"/>
    <w:semiHidden/>
    <w:unhideWhenUsed/>
    <w:rsid w:val="00271DD4"/>
    <w:pPr>
      <w:spacing w:before="100" w:beforeAutospacing="1" w:after="100" w:afterAutospacing="1"/>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655169">
      <w:bodyDiv w:val="1"/>
      <w:marLeft w:val="0"/>
      <w:marRight w:val="0"/>
      <w:marTop w:val="0"/>
      <w:marBottom w:val="0"/>
      <w:divBdr>
        <w:top w:val="none" w:sz="0" w:space="0" w:color="auto"/>
        <w:left w:val="none" w:sz="0" w:space="0" w:color="auto"/>
        <w:bottom w:val="none" w:sz="0" w:space="0" w:color="auto"/>
        <w:right w:val="none" w:sz="0" w:space="0" w:color="auto"/>
      </w:divBdr>
      <w:divsChild>
        <w:div w:id="763766802">
          <w:marLeft w:val="0"/>
          <w:marRight w:val="0"/>
          <w:marTop w:val="0"/>
          <w:marBottom w:val="0"/>
          <w:divBdr>
            <w:top w:val="none" w:sz="0" w:space="0" w:color="auto"/>
            <w:left w:val="none" w:sz="0" w:space="0" w:color="auto"/>
            <w:bottom w:val="none" w:sz="0" w:space="0" w:color="auto"/>
            <w:right w:val="none" w:sz="0" w:space="0" w:color="auto"/>
          </w:divBdr>
        </w:div>
        <w:div w:id="1195924033">
          <w:marLeft w:val="0"/>
          <w:marRight w:val="0"/>
          <w:marTop w:val="0"/>
          <w:marBottom w:val="0"/>
          <w:divBdr>
            <w:top w:val="none" w:sz="0" w:space="0" w:color="auto"/>
            <w:left w:val="none" w:sz="0" w:space="0" w:color="auto"/>
            <w:bottom w:val="none" w:sz="0" w:space="0" w:color="auto"/>
            <w:right w:val="none" w:sz="0" w:space="0" w:color="auto"/>
          </w:divBdr>
        </w:div>
        <w:div w:id="2040203729">
          <w:marLeft w:val="0"/>
          <w:marRight w:val="0"/>
          <w:marTop w:val="0"/>
          <w:marBottom w:val="0"/>
          <w:divBdr>
            <w:top w:val="none" w:sz="0" w:space="0" w:color="auto"/>
            <w:left w:val="none" w:sz="0" w:space="0" w:color="auto"/>
            <w:bottom w:val="none" w:sz="0" w:space="0" w:color="auto"/>
            <w:right w:val="none" w:sz="0" w:space="0" w:color="auto"/>
          </w:divBdr>
          <w:divsChild>
            <w:div w:id="286357784">
              <w:marLeft w:val="0"/>
              <w:marRight w:val="0"/>
              <w:marTop w:val="0"/>
              <w:marBottom w:val="0"/>
              <w:divBdr>
                <w:top w:val="none" w:sz="0" w:space="0" w:color="auto"/>
                <w:left w:val="none" w:sz="0" w:space="0" w:color="auto"/>
                <w:bottom w:val="none" w:sz="0" w:space="0" w:color="auto"/>
                <w:right w:val="none" w:sz="0" w:space="0" w:color="auto"/>
              </w:divBdr>
            </w:div>
            <w:div w:id="1277832091">
              <w:marLeft w:val="0"/>
              <w:marRight w:val="0"/>
              <w:marTop w:val="0"/>
              <w:marBottom w:val="0"/>
              <w:divBdr>
                <w:top w:val="none" w:sz="0" w:space="0" w:color="auto"/>
                <w:left w:val="none" w:sz="0" w:space="0" w:color="auto"/>
                <w:bottom w:val="none" w:sz="0" w:space="0" w:color="auto"/>
                <w:right w:val="none" w:sz="0" w:space="0" w:color="auto"/>
              </w:divBdr>
            </w:div>
          </w:divsChild>
        </w:div>
        <w:div w:id="755521665">
          <w:marLeft w:val="0"/>
          <w:marRight w:val="0"/>
          <w:marTop w:val="0"/>
          <w:marBottom w:val="0"/>
          <w:divBdr>
            <w:top w:val="none" w:sz="0" w:space="0" w:color="auto"/>
            <w:left w:val="none" w:sz="0" w:space="0" w:color="auto"/>
            <w:bottom w:val="none" w:sz="0" w:space="0" w:color="auto"/>
            <w:right w:val="none" w:sz="0" w:space="0" w:color="auto"/>
          </w:divBdr>
        </w:div>
        <w:div w:id="1900239459">
          <w:marLeft w:val="0"/>
          <w:marRight w:val="0"/>
          <w:marTop w:val="0"/>
          <w:marBottom w:val="0"/>
          <w:divBdr>
            <w:top w:val="none" w:sz="0" w:space="0" w:color="auto"/>
            <w:left w:val="none" w:sz="0" w:space="0" w:color="auto"/>
            <w:bottom w:val="none" w:sz="0" w:space="0" w:color="auto"/>
            <w:right w:val="none" w:sz="0" w:space="0" w:color="auto"/>
          </w:divBdr>
        </w:div>
        <w:div w:id="591672097">
          <w:marLeft w:val="0"/>
          <w:marRight w:val="0"/>
          <w:marTop w:val="0"/>
          <w:marBottom w:val="0"/>
          <w:divBdr>
            <w:top w:val="none" w:sz="0" w:space="0" w:color="auto"/>
            <w:left w:val="none" w:sz="0" w:space="0" w:color="auto"/>
            <w:bottom w:val="none" w:sz="0" w:space="0" w:color="auto"/>
            <w:right w:val="none" w:sz="0" w:space="0" w:color="auto"/>
          </w:divBdr>
        </w:div>
        <w:div w:id="318655172">
          <w:marLeft w:val="0"/>
          <w:marRight w:val="0"/>
          <w:marTop w:val="0"/>
          <w:marBottom w:val="0"/>
          <w:divBdr>
            <w:top w:val="none" w:sz="0" w:space="0" w:color="auto"/>
            <w:left w:val="none" w:sz="0" w:space="0" w:color="auto"/>
            <w:bottom w:val="none" w:sz="0" w:space="0" w:color="auto"/>
            <w:right w:val="none" w:sz="0" w:space="0" w:color="auto"/>
          </w:divBdr>
        </w:div>
        <w:div w:id="1525168640">
          <w:marLeft w:val="0"/>
          <w:marRight w:val="0"/>
          <w:marTop w:val="0"/>
          <w:marBottom w:val="0"/>
          <w:divBdr>
            <w:top w:val="none" w:sz="0" w:space="0" w:color="auto"/>
            <w:left w:val="none" w:sz="0" w:space="0" w:color="auto"/>
            <w:bottom w:val="none" w:sz="0" w:space="0" w:color="auto"/>
            <w:right w:val="none" w:sz="0" w:space="0" w:color="auto"/>
          </w:divBdr>
        </w:div>
        <w:div w:id="595943471">
          <w:marLeft w:val="0"/>
          <w:marRight w:val="0"/>
          <w:marTop w:val="0"/>
          <w:marBottom w:val="0"/>
          <w:divBdr>
            <w:top w:val="none" w:sz="0" w:space="0" w:color="auto"/>
            <w:left w:val="none" w:sz="0" w:space="0" w:color="auto"/>
            <w:bottom w:val="none" w:sz="0" w:space="0" w:color="auto"/>
            <w:right w:val="none" w:sz="0" w:space="0" w:color="auto"/>
          </w:divBdr>
        </w:div>
      </w:divsChild>
    </w:div>
    <w:div w:id="117332989">
      <w:bodyDiv w:val="1"/>
      <w:marLeft w:val="0"/>
      <w:marRight w:val="0"/>
      <w:marTop w:val="0"/>
      <w:marBottom w:val="0"/>
      <w:divBdr>
        <w:top w:val="none" w:sz="0" w:space="0" w:color="auto"/>
        <w:left w:val="none" w:sz="0" w:space="0" w:color="auto"/>
        <w:bottom w:val="none" w:sz="0" w:space="0" w:color="auto"/>
        <w:right w:val="none" w:sz="0" w:space="0" w:color="auto"/>
      </w:divBdr>
    </w:div>
    <w:div w:id="1406495258">
      <w:bodyDiv w:val="1"/>
      <w:marLeft w:val="0"/>
      <w:marRight w:val="0"/>
      <w:marTop w:val="0"/>
      <w:marBottom w:val="0"/>
      <w:divBdr>
        <w:top w:val="none" w:sz="0" w:space="0" w:color="auto"/>
        <w:left w:val="none" w:sz="0" w:space="0" w:color="auto"/>
        <w:bottom w:val="none" w:sz="0" w:space="0" w:color="auto"/>
        <w:right w:val="none" w:sz="0" w:space="0" w:color="auto"/>
      </w:divBdr>
    </w:div>
    <w:div w:id="1451706419">
      <w:bodyDiv w:val="1"/>
      <w:marLeft w:val="0"/>
      <w:marRight w:val="0"/>
      <w:marTop w:val="0"/>
      <w:marBottom w:val="0"/>
      <w:divBdr>
        <w:top w:val="none" w:sz="0" w:space="0" w:color="auto"/>
        <w:left w:val="none" w:sz="0" w:space="0" w:color="auto"/>
        <w:bottom w:val="none" w:sz="0" w:space="0" w:color="auto"/>
        <w:right w:val="none" w:sz="0" w:space="0" w:color="auto"/>
      </w:divBdr>
    </w:div>
    <w:div w:id="18011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ska.zupanc@ir-r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tjana.erjavec@ir-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ija.cevc@kclj.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vbljubljana.si/osebne-zgodbe/" TargetMode="External"/><Relationship Id="rId4" Type="http://schemas.microsoft.com/office/2007/relationships/stylesWithEffects" Target="stylesWithEffects.xml"/><Relationship Id="rId9" Type="http://schemas.openxmlformats.org/officeDocument/2006/relationships/hyperlink" Target="https://val202.rtvslo.si/2018/05/ambulanta-202-128/" TargetMode="External"/><Relationship Id="rId14" Type="http://schemas.openxmlformats.org/officeDocument/2006/relationships/hyperlink" Target="mailto:lara.slivnik@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0D51-A624-4C21-8A45-4DB75099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8056</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9451</CharactersWithSpaces>
  <SharedDoc>false</SharedDoc>
  <HLinks>
    <vt:vector size="6" baseType="variant">
      <vt:variant>
        <vt:i4>6094898</vt:i4>
      </vt:variant>
      <vt:variant>
        <vt:i4>0</vt:i4>
      </vt:variant>
      <vt:variant>
        <vt:i4>0</vt:i4>
      </vt:variant>
      <vt:variant>
        <vt:i4>5</vt:i4>
      </vt:variant>
      <vt:variant>
        <vt:lpwstr>mailto:drustvo.zasrce@siol.net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 racunalnik</dc:creator>
  <cp:lastModifiedBy>Darija Lorbek</cp:lastModifiedBy>
  <cp:revision>2</cp:revision>
  <cp:lastPrinted>2019-05-08T09:01:00Z</cp:lastPrinted>
  <dcterms:created xsi:type="dcterms:W3CDTF">2022-05-05T15:06:00Z</dcterms:created>
  <dcterms:modified xsi:type="dcterms:W3CDTF">2022-05-05T15:06:00Z</dcterms:modified>
</cp:coreProperties>
</file>