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8CE36" w14:textId="77777777" w:rsidR="00AE219B" w:rsidRPr="00526AA7" w:rsidRDefault="00AE219B" w:rsidP="00AE219B">
      <w:pPr>
        <w:spacing w:after="0" w:line="240" w:lineRule="auto"/>
        <w:jc w:val="both"/>
        <w:rPr>
          <w:szCs w:val="20"/>
          <w:lang w:val="sl-SI"/>
        </w:rPr>
      </w:pPr>
    </w:p>
    <w:p w14:paraId="32F2B713" w14:textId="77777777" w:rsidR="00AE219B" w:rsidRPr="00D707C9" w:rsidRDefault="00AE219B" w:rsidP="00AE219B">
      <w:pPr>
        <w:spacing w:after="0" w:line="240" w:lineRule="auto"/>
        <w:jc w:val="both"/>
        <w:rPr>
          <w:sz w:val="2"/>
          <w:szCs w:val="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4871"/>
      </w:tblGrid>
      <w:tr w:rsidR="00AC1464" w14:paraId="6E72302E" w14:textId="77777777" w:rsidTr="00AC1464">
        <w:trPr>
          <w:trHeight w:val="1394"/>
        </w:trPr>
        <w:tc>
          <w:tcPr>
            <w:tcW w:w="4606" w:type="dxa"/>
          </w:tcPr>
          <w:p w14:paraId="47DCB5D0" w14:textId="16E6C7C1" w:rsidR="00AC1464" w:rsidRDefault="00AC1464" w:rsidP="00AE219B">
            <w:pPr>
              <w:jc w:val="center"/>
              <w:rPr>
                <w:rFonts w:ascii="Calibri" w:eastAsia="Times New Roman" w:hAnsi="Calibri" w:cs="Calibri"/>
                <w:b/>
                <w:sz w:val="48"/>
                <w:szCs w:val="32"/>
                <w:u w:val="single"/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2E8A0005" wp14:editId="0287E612">
                  <wp:extent cx="2004002" cy="7048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044" cy="706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7937D84E" w14:textId="61CDB873" w:rsidR="00AC1464" w:rsidRDefault="00AC1464" w:rsidP="00AC1464">
            <w:pPr>
              <w:rPr>
                <w:rFonts w:ascii="Calibri" w:eastAsia="Times New Roman" w:hAnsi="Calibri" w:cs="Calibri"/>
                <w:b/>
                <w:sz w:val="48"/>
                <w:szCs w:val="32"/>
                <w:u w:val="single"/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15A8B714" wp14:editId="7CFBC551">
                  <wp:extent cx="2956452" cy="70485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860" cy="71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66BFB7" w14:textId="77777777" w:rsidR="00AC1464" w:rsidRDefault="00AC1464" w:rsidP="00AE219B">
      <w:pPr>
        <w:spacing w:after="0" w:line="240" w:lineRule="auto"/>
        <w:jc w:val="center"/>
        <w:rPr>
          <w:rFonts w:ascii="Calibri" w:eastAsia="Times New Roman" w:hAnsi="Calibri" w:cs="Calibri"/>
          <w:b/>
          <w:sz w:val="48"/>
          <w:szCs w:val="32"/>
          <w:u w:val="single"/>
          <w:lang w:val="sl-SI"/>
        </w:rPr>
      </w:pPr>
    </w:p>
    <w:p w14:paraId="246612B2" w14:textId="77777777" w:rsidR="00AE219B" w:rsidRPr="00251360" w:rsidRDefault="00AE219B" w:rsidP="00AE219B">
      <w:pPr>
        <w:spacing w:after="0" w:line="240" w:lineRule="auto"/>
        <w:jc w:val="center"/>
        <w:rPr>
          <w:rFonts w:ascii="Calibri" w:eastAsia="Times New Roman" w:hAnsi="Calibri" w:cs="Calibri"/>
          <w:b/>
          <w:sz w:val="48"/>
          <w:szCs w:val="32"/>
          <w:u w:val="single"/>
          <w:lang w:val="sl-SI"/>
        </w:rPr>
      </w:pPr>
      <w:r w:rsidRPr="00251360">
        <w:rPr>
          <w:rFonts w:ascii="Calibri" w:eastAsia="Times New Roman" w:hAnsi="Calibri" w:cs="Calibri"/>
          <w:b/>
          <w:sz w:val="48"/>
          <w:szCs w:val="32"/>
          <w:u w:val="single"/>
          <w:lang w:val="sl-SI"/>
        </w:rPr>
        <w:t>Sporočilo za javnost</w:t>
      </w:r>
    </w:p>
    <w:p w14:paraId="7AE7F261" w14:textId="77777777" w:rsidR="00AE219B" w:rsidRPr="000B5755" w:rsidRDefault="00AE219B" w:rsidP="00AE219B">
      <w:pPr>
        <w:spacing w:after="0" w:line="240" w:lineRule="auto"/>
        <w:jc w:val="center"/>
        <w:rPr>
          <w:rFonts w:ascii="Calibri" w:eastAsia="Times New Roman" w:hAnsi="Calibri" w:cs="Calibri"/>
          <w:b/>
          <w:szCs w:val="18"/>
          <w:lang w:val="sl-SI"/>
        </w:rPr>
      </w:pPr>
    </w:p>
    <w:p w14:paraId="2F4A6A87" w14:textId="42C4A841" w:rsidR="00AE219B" w:rsidRPr="00D239AB" w:rsidRDefault="00AE219B" w:rsidP="00AE219B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36"/>
          <w:lang w:val="sl-SI"/>
        </w:rPr>
      </w:pPr>
      <w:r w:rsidRPr="00D239AB">
        <w:rPr>
          <w:rFonts w:ascii="Calibri" w:eastAsia="Times New Roman" w:hAnsi="Calibri" w:cs="Calibri"/>
          <w:b/>
          <w:sz w:val="40"/>
          <w:szCs w:val="36"/>
          <w:lang w:val="sl-SI"/>
        </w:rPr>
        <w:t>»</w:t>
      </w:r>
      <w:r w:rsidR="005B1956">
        <w:rPr>
          <w:rFonts w:ascii="Calibri" w:eastAsia="Times New Roman" w:hAnsi="Calibri" w:cs="Calibri"/>
          <w:b/>
          <w:sz w:val="40"/>
          <w:szCs w:val="36"/>
          <w:lang w:val="sl-SI"/>
        </w:rPr>
        <w:t>Še posebej med epidemijo bi morala biti alkoholna politika med pomembnejšimi prioritetami države</w:t>
      </w:r>
      <w:r w:rsidRPr="00D239AB">
        <w:rPr>
          <w:rFonts w:ascii="Calibri" w:eastAsia="Times New Roman" w:hAnsi="Calibri" w:cs="Calibri"/>
          <w:b/>
          <w:sz w:val="40"/>
          <w:szCs w:val="36"/>
          <w:lang w:val="sl-SI"/>
        </w:rPr>
        <w:t>«</w:t>
      </w:r>
    </w:p>
    <w:p w14:paraId="54E5771D" w14:textId="0D77A78C" w:rsidR="00AE219B" w:rsidRPr="00526AA7" w:rsidRDefault="00AE219B" w:rsidP="00AE219B">
      <w:pPr>
        <w:spacing w:after="0" w:line="240" w:lineRule="auto"/>
        <w:jc w:val="both"/>
        <w:rPr>
          <w:rFonts w:ascii="Calibri" w:eastAsia="Times New Roman" w:hAnsi="Calibri" w:cs="Calibri"/>
          <w:b/>
          <w:szCs w:val="28"/>
          <w:lang w:val="sl-SI"/>
        </w:rPr>
      </w:pPr>
    </w:p>
    <w:p w14:paraId="426368D8" w14:textId="17D69D0E" w:rsidR="005B1956" w:rsidRPr="003F3C8A" w:rsidRDefault="003F3C8A" w:rsidP="00AE219B">
      <w:pPr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</w:pPr>
      <w:r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Poziv nevladnih organizacij s področja javnega zdravja k</w:t>
      </w:r>
      <w:r w:rsidR="00EE723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</w:t>
      </w:r>
      <w:r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zaostritvi </w:t>
      </w:r>
      <w:r w:rsidR="00EE723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preblage </w:t>
      </w:r>
      <w:r w:rsidR="00CF69C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alkoholne </w:t>
      </w:r>
      <w:r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politike, ki nedvomno pripomore</w:t>
      </w:r>
      <w:r w:rsidR="00EE723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tudi</w:t>
      </w:r>
      <w:r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k slabš</w:t>
      </w:r>
      <w:r w:rsidR="00CF69C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anju</w:t>
      </w:r>
      <w:r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epidemije v Sloveniji.</w:t>
      </w:r>
      <w:r w:rsidR="00EA1C7C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Poleg COVID-19 tudi drugi pomembni javnozdravstveni problemi, na katere smo v času epidemije praktično pozabili, čeprav so lahko neposredno povezani z njo.</w:t>
      </w:r>
    </w:p>
    <w:p w14:paraId="4EE3CEC4" w14:textId="77777777" w:rsidR="005B1956" w:rsidRPr="00526AA7" w:rsidRDefault="005B1956" w:rsidP="00AE219B">
      <w:pPr>
        <w:spacing w:after="0" w:line="240" w:lineRule="auto"/>
        <w:jc w:val="both"/>
        <w:rPr>
          <w:rFonts w:ascii="Calibri" w:eastAsia="Times New Roman" w:hAnsi="Calibri" w:cs="Calibri"/>
          <w:b/>
          <w:szCs w:val="28"/>
          <w:lang w:val="sl-SI"/>
        </w:rPr>
      </w:pPr>
    </w:p>
    <w:p w14:paraId="31CF38A2" w14:textId="5C17B7AB" w:rsidR="00F1366C" w:rsidRDefault="00F1366C" w:rsidP="00AE219B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36"/>
          <w:lang w:val="sl-SI"/>
        </w:rPr>
      </w:pPr>
      <w:r>
        <w:rPr>
          <w:rFonts w:ascii="Calibri" w:eastAsia="Times New Roman" w:hAnsi="Calibri" w:cs="Calibri"/>
          <w:bCs/>
          <w:sz w:val="28"/>
          <w:szCs w:val="36"/>
          <w:lang w:val="sl-SI"/>
        </w:rPr>
        <w:t>Ljubljana</w:t>
      </w:r>
      <w:r w:rsidR="00AE219B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, 7. 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>aprila</w:t>
      </w:r>
      <w:r w:rsidR="00AE219B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2021 – </w:t>
      </w:r>
      <w:r w:rsidR="00AE219B" w:rsidRPr="00EC0758">
        <w:rPr>
          <w:rFonts w:ascii="Calibri" w:eastAsia="Times New Roman" w:hAnsi="Calibri" w:cs="Calibri"/>
          <w:b/>
          <w:sz w:val="28"/>
          <w:szCs w:val="36"/>
          <w:lang w:val="sl-SI"/>
        </w:rPr>
        <w:t>V sklopu</w:t>
      </w:r>
      <w:r>
        <w:rPr>
          <w:rFonts w:ascii="Calibri" w:eastAsia="Times New Roman" w:hAnsi="Calibri" w:cs="Calibri"/>
          <w:b/>
          <w:sz w:val="28"/>
          <w:szCs w:val="36"/>
          <w:lang w:val="sl-SI"/>
        </w:rPr>
        <w:t xml:space="preserve"> obeleževanja svetovnega dneva zdravja je</w:t>
      </w:r>
      <w:r w:rsidR="00AE219B" w:rsidRPr="00EC0758">
        <w:rPr>
          <w:rFonts w:ascii="Calibri" w:eastAsia="Times New Roman" w:hAnsi="Calibri" w:cs="Calibri"/>
          <w:b/>
          <w:sz w:val="28"/>
          <w:szCs w:val="36"/>
          <w:lang w:val="sl-SI"/>
        </w:rPr>
        <w:t xml:space="preserve"> </w:t>
      </w:r>
      <w:r>
        <w:rPr>
          <w:rFonts w:ascii="Calibri" w:eastAsia="Times New Roman" w:hAnsi="Calibri" w:cs="Calibri"/>
          <w:b/>
          <w:sz w:val="28"/>
          <w:szCs w:val="36"/>
          <w:lang w:val="sl-SI"/>
        </w:rPr>
        <w:t>Slovensko združenje za kronične nenalezljive bolezni (zKNB) pripravilo</w:t>
      </w:r>
      <w:r w:rsidR="00EE7239">
        <w:rPr>
          <w:rFonts w:ascii="Calibri" w:eastAsia="Times New Roman" w:hAnsi="Calibri" w:cs="Calibri"/>
          <w:b/>
          <w:sz w:val="28"/>
          <w:szCs w:val="36"/>
          <w:lang w:val="sl-SI"/>
        </w:rPr>
        <w:t xml:space="preserve"> celovit</w:t>
      </w:r>
      <w:r>
        <w:rPr>
          <w:rFonts w:ascii="Calibri" w:eastAsia="Times New Roman" w:hAnsi="Calibri" w:cs="Calibri"/>
          <w:b/>
          <w:sz w:val="28"/>
          <w:szCs w:val="36"/>
          <w:lang w:val="sl-SI"/>
        </w:rPr>
        <w:t xml:space="preserve"> predlog sprememb in dopolnitev alkoholne politike v Sloveniji, ki so v pristojnosti</w:t>
      </w:r>
      <w:r w:rsidR="003F3C8A">
        <w:rPr>
          <w:rFonts w:ascii="Calibri" w:eastAsia="Times New Roman" w:hAnsi="Calibri" w:cs="Calibri"/>
          <w:b/>
          <w:sz w:val="28"/>
          <w:szCs w:val="36"/>
          <w:lang w:val="sl-SI"/>
        </w:rPr>
        <w:t xml:space="preserve"> Vlade Republike Slovenije </w:t>
      </w:r>
      <w:r w:rsidR="00DD640A">
        <w:rPr>
          <w:rFonts w:ascii="Calibri" w:eastAsia="Times New Roman" w:hAnsi="Calibri" w:cs="Calibri"/>
          <w:b/>
          <w:sz w:val="28"/>
          <w:szCs w:val="36"/>
          <w:lang w:val="sl-SI"/>
        </w:rPr>
        <w:t>oziroma</w:t>
      </w:r>
      <w:r>
        <w:rPr>
          <w:rFonts w:ascii="Calibri" w:eastAsia="Times New Roman" w:hAnsi="Calibri" w:cs="Calibri"/>
          <w:b/>
          <w:sz w:val="28"/>
          <w:szCs w:val="36"/>
          <w:lang w:val="sl-SI"/>
        </w:rPr>
        <w:t xml:space="preserve"> ministrstev s področja zdravja, financ, kmetijstva</w:t>
      </w:r>
      <w:r w:rsidR="007C620F">
        <w:rPr>
          <w:rFonts w:ascii="Calibri" w:eastAsia="Times New Roman" w:hAnsi="Calibri" w:cs="Calibri"/>
          <w:b/>
          <w:sz w:val="28"/>
          <w:szCs w:val="36"/>
          <w:lang w:val="sl-SI"/>
        </w:rPr>
        <w:t>, gospodars</w:t>
      </w:r>
      <w:r w:rsidR="00EE7239">
        <w:rPr>
          <w:rFonts w:ascii="Calibri" w:eastAsia="Times New Roman" w:hAnsi="Calibri" w:cs="Calibri"/>
          <w:b/>
          <w:sz w:val="28"/>
          <w:szCs w:val="36"/>
          <w:lang w:val="sl-SI"/>
        </w:rPr>
        <w:t>kega razvoja</w:t>
      </w:r>
      <w:r w:rsidR="003F3C8A">
        <w:rPr>
          <w:rFonts w:ascii="Calibri" w:eastAsia="Times New Roman" w:hAnsi="Calibri" w:cs="Calibri"/>
          <w:b/>
          <w:sz w:val="28"/>
          <w:szCs w:val="36"/>
          <w:lang w:val="sl-SI"/>
        </w:rPr>
        <w:t>,</w:t>
      </w:r>
      <w:r w:rsidR="007C620F">
        <w:rPr>
          <w:rFonts w:ascii="Calibri" w:eastAsia="Times New Roman" w:hAnsi="Calibri" w:cs="Calibri"/>
          <w:b/>
          <w:sz w:val="28"/>
          <w:szCs w:val="36"/>
          <w:lang w:val="sl-SI"/>
        </w:rPr>
        <w:t xml:space="preserve"> infrastrukture</w:t>
      </w:r>
      <w:r w:rsidR="003F3C8A">
        <w:rPr>
          <w:rFonts w:ascii="Calibri" w:eastAsia="Times New Roman" w:hAnsi="Calibri" w:cs="Calibri"/>
          <w:b/>
          <w:sz w:val="28"/>
          <w:szCs w:val="36"/>
          <w:lang w:val="sl-SI"/>
        </w:rPr>
        <w:t xml:space="preserve"> in notranjih zadev</w:t>
      </w:r>
      <w:r>
        <w:rPr>
          <w:rFonts w:ascii="Calibri" w:eastAsia="Times New Roman" w:hAnsi="Calibri" w:cs="Calibri"/>
          <w:b/>
          <w:sz w:val="28"/>
          <w:szCs w:val="36"/>
          <w:lang w:val="sl-SI"/>
        </w:rPr>
        <w:t xml:space="preserve">. </w:t>
      </w:r>
      <w:r w:rsidR="00BE6934">
        <w:rPr>
          <w:rFonts w:ascii="Calibri" w:eastAsia="Times New Roman" w:hAnsi="Calibri" w:cs="Calibri"/>
          <w:b/>
          <w:sz w:val="28"/>
          <w:szCs w:val="36"/>
          <w:lang w:val="sl-SI"/>
        </w:rPr>
        <w:t xml:space="preserve">S predlaganimi spremembami in dopolnitvami bi zlasti zmanjšali cenovno in fizično dostopnost alkohola, </w:t>
      </w:r>
      <w:r w:rsidR="008D612A">
        <w:rPr>
          <w:rFonts w:ascii="Calibri" w:eastAsia="Times New Roman" w:hAnsi="Calibri" w:cs="Calibri"/>
          <w:b/>
          <w:sz w:val="28"/>
          <w:szCs w:val="36"/>
          <w:lang w:val="sl-SI"/>
        </w:rPr>
        <w:t>onemogočili</w:t>
      </w:r>
      <w:r w:rsidR="00BE6934">
        <w:rPr>
          <w:rFonts w:ascii="Calibri" w:eastAsia="Times New Roman" w:hAnsi="Calibri" w:cs="Calibri"/>
          <w:b/>
          <w:sz w:val="28"/>
          <w:szCs w:val="36"/>
          <w:lang w:val="sl-SI"/>
        </w:rPr>
        <w:t xml:space="preserve"> vsakršno tržno komuniciranje alkoholnih pijač</w:t>
      </w:r>
      <w:r w:rsidR="008D612A">
        <w:rPr>
          <w:rFonts w:ascii="Calibri" w:eastAsia="Times New Roman" w:hAnsi="Calibri" w:cs="Calibri"/>
          <w:b/>
          <w:sz w:val="28"/>
          <w:szCs w:val="36"/>
          <w:lang w:val="sl-SI"/>
        </w:rPr>
        <w:t xml:space="preserve">, </w:t>
      </w:r>
      <w:r w:rsidR="00BE6934">
        <w:rPr>
          <w:rFonts w:ascii="Calibri" w:eastAsia="Times New Roman" w:hAnsi="Calibri" w:cs="Calibri"/>
          <w:b/>
          <w:sz w:val="28"/>
          <w:szCs w:val="36"/>
          <w:lang w:val="sl-SI"/>
        </w:rPr>
        <w:t xml:space="preserve">zmanjšali možnosti vožnje </w:t>
      </w:r>
      <w:r w:rsidR="00DD640A">
        <w:rPr>
          <w:rFonts w:ascii="Calibri" w:eastAsia="Times New Roman" w:hAnsi="Calibri" w:cs="Calibri"/>
          <w:b/>
          <w:sz w:val="28"/>
          <w:szCs w:val="36"/>
          <w:lang w:val="sl-SI"/>
        </w:rPr>
        <w:t>in</w:t>
      </w:r>
      <w:r w:rsidR="00BE6934">
        <w:rPr>
          <w:rFonts w:ascii="Calibri" w:eastAsia="Times New Roman" w:hAnsi="Calibri" w:cs="Calibri"/>
          <w:b/>
          <w:sz w:val="28"/>
          <w:szCs w:val="36"/>
          <w:lang w:val="sl-SI"/>
        </w:rPr>
        <w:t xml:space="preserve"> delovnih nesreč pod vplivom alkohola</w:t>
      </w:r>
      <w:r w:rsidR="00A25713">
        <w:rPr>
          <w:rFonts w:ascii="Calibri" w:eastAsia="Times New Roman" w:hAnsi="Calibri" w:cs="Calibri"/>
          <w:b/>
          <w:sz w:val="28"/>
          <w:szCs w:val="36"/>
          <w:lang w:val="sl-SI"/>
        </w:rPr>
        <w:t>, ponovno prepovedali prodajo alkohola na športnih prireditvah</w:t>
      </w:r>
      <w:r w:rsidR="00BE6934">
        <w:rPr>
          <w:rFonts w:ascii="Calibri" w:eastAsia="Times New Roman" w:hAnsi="Calibri" w:cs="Calibri"/>
          <w:b/>
          <w:sz w:val="28"/>
          <w:szCs w:val="36"/>
          <w:lang w:val="sl-SI"/>
        </w:rPr>
        <w:t xml:space="preserve"> </w:t>
      </w:r>
      <w:r w:rsidR="00DD640A">
        <w:rPr>
          <w:rFonts w:ascii="Calibri" w:eastAsia="Times New Roman" w:hAnsi="Calibri" w:cs="Calibri"/>
          <w:b/>
          <w:sz w:val="28"/>
          <w:szCs w:val="36"/>
          <w:lang w:val="sl-SI"/>
        </w:rPr>
        <w:t>ter</w:t>
      </w:r>
      <w:r w:rsidR="008D612A">
        <w:rPr>
          <w:rFonts w:ascii="Calibri" w:eastAsia="Times New Roman" w:hAnsi="Calibri" w:cs="Calibri"/>
          <w:b/>
          <w:sz w:val="28"/>
          <w:szCs w:val="36"/>
          <w:lang w:val="sl-SI"/>
        </w:rPr>
        <w:t xml:space="preserve"> nenazadnje</w:t>
      </w:r>
      <w:r w:rsidR="00BE6934">
        <w:rPr>
          <w:rFonts w:ascii="Calibri" w:eastAsia="Times New Roman" w:hAnsi="Calibri" w:cs="Calibri"/>
          <w:b/>
          <w:sz w:val="28"/>
          <w:szCs w:val="36"/>
          <w:lang w:val="sl-SI"/>
        </w:rPr>
        <w:t xml:space="preserve"> vplivali na učinkovitejš</w:t>
      </w:r>
      <w:r w:rsidR="00A25713">
        <w:rPr>
          <w:rFonts w:ascii="Calibri" w:eastAsia="Times New Roman" w:hAnsi="Calibri" w:cs="Calibri"/>
          <w:b/>
          <w:sz w:val="28"/>
          <w:szCs w:val="36"/>
          <w:lang w:val="sl-SI"/>
        </w:rPr>
        <w:t>o preventivo ter</w:t>
      </w:r>
      <w:r w:rsidR="00BE6934">
        <w:rPr>
          <w:rFonts w:ascii="Calibri" w:eastAsia="Times New Roman" w:hAnsi="Calibri" w:cs="Calibri"/>
          <w:b/>
          <w:sz w:val="28"/>
          <w:szCs w:val="36"/>
          <w:lang w:val="sl-SI"/>
        </w:rPr>
        <w:t xml:space="preserve"> informiranje in ozaveščanje glede </w:t>
      </w:r>
      <w:r w:rsidR="00EE7239">
        <w:rPr>
          <w:rFonts w:ascii="Calibri" w:eastAsia="Times New Roman" w:hAnsi="Calibri" w:cs="Calibri"/>
          <w:b/>
          <w:sz w:val="28"/>
          <w:szCs w:val="36"/>
          <w:lang w:val="sl-SI"/>
        </w:rPr>
        <w:t xml:space="preserve">številnih </w:t>
      </w:r>
      <w:r w:rsidR="00BE6934">
        <w:rPr>
          <w:rFonts w:ascii="Calibri" w:eastAsia="Times New Roman" w:hAnsi="Calibri" w:cs="Calibri"/>
          <w:b/>
          <w:sz w:val="28"/>
          <w:szCs w:val="36"/>
          <w:lang w:val="sl-SI"/>
        </w:rPr>
        <w:t>tveganj in škode zaradi rabe alkohola</w:t>
      </w:r>
      <w:r w:rsidR="008D612A">
        <w:rPr>
          <w:rFonts w:ascii="Calibri" w:eastAsia="Times New Roman" w:hAnsi="Calibri" w:cs="Calibri"/>
          <w:b/>
          <w:sz w:val="28"/>
          <w:szCs w:val="36"/>
          <w:lang w:val="sl-SI"/>
        </w:rPr>
        <w:t>, zlasti med</w:t>
      </w:r>
      <w:r w:rsidR="00EE7239">
        <w:rPr>
          <w:rFonts w:ascii="Calibri" w:eastAsia="Times New Roman" w:hAnsi="Calibri" w:cs="Calibri"/>
          <w:b/>
          <w:sz w:val="28"/>
          <w:szCs w:val="36"/>
          <w:lang w:val="sl-SI"/>
        </w:rPr>
        <w:t xml:space="preserve"> otroki,</w:t>
      </w:r>
      <w:r w:rsidR="008D612A">
        <w:rPr>
          <w:rFonts w:ascii="Calibri" w:eastAsia="Times New Roman" w:hAnsi="Calibri" w:cs="Calibri"/>
          <w:b/>
          <w:sz w:val="28"/>
          <w:szCs w:val="36"/>
          <w:lang w:val="sl-SI"/>
        </w:rPr>
        <w:t xml:space="preserve"> mladimi</w:t>
      </w:r>
      <w:r w:rsidR="00A25713">
        <w:rPr>
          <w:rFonts w:ascii="Calibri" w:eastAsia="Times New Roman" w:hAnsi="Calibri" w:cs="Calibri"/>
          <w:b/>
          <w:sz w:val="28"/>
          <w:szCs w:val="36"/>
          <w:lang w:val="sl-SI"/>
        </w:rPr>
        <w:t>,</w:t>
      </w:r>
      <w:r w:rsidR="008D612A">
        <w:rPr>
          <w:rFonts w:ascii="Calibri" w:eastAsia="Times New Roman" w:hAnsi="Calibri" w:cs="Calibri"/>
          <w:b/>
          <w:sz w:val="28"/>
          <w:szCs w:val="36"/>
          <w:lang w:val="sl-SI"/>
        </w:rPr>
        <w:t xml:space="preserve"> nosečnicami in doječimi materami.</w:t>
      </w:r>
      <w:r w:rsidR="00BE6934">
        <w:rPr>
          <w:rFonts w:ascii="Calibri" w:eastAsia="Times New Roman" w:hAnsi="Calibri" w:cs="Calibri"/>
          <w:b/>
          <w:sz w:val="28"/>
          <w:szCs w:val="36"/>
          <w:lang w:val="sl-SI"/>
        </w:rPr>
        <w:t xml:space="preserve"> </w:t>
      </w:r>
    </w:p>
    <w:p w14:paraId="71074F6E" w14:textId="77777777" w:rsidR="00DD640A" w:rsidRPr="00526AA7" w:rsidRDefault="00DD640A" w:rsidP="00335CE5">
      <w:pPr>
        <w:spacing w:after="0" w:line="240" w:lineRule="auto"/>
        <w:jc w:val="both"/>
        <w:rPr>
          <w:rFonts w:ascii="Calibri" w:eastAsia="Times New Roman" w:hAnsi="Calibri" w:cs="Calibri"/>
          <w:bCs/>
          <w:szCs w:val="28"/>
          <w:lang w:val="sl-SI"/>
        </w:rPr>
      </w:pPr>
    </w:p>
    <w:p w14:paraId="53A75FB1" w14:textId="12E05261" w:rsidR="00DD640A" w:rsidRPr="003F3C8A" w:rsidRDefault="00DD640A" w:rsidP="00335CE5">
      <w:pPr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36"/>
          <w:lang w:val="sl-SI"/>
        </w:rPr>
      </w:pPr>
      <w:r w:rsidRPr="00335CE5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Po izračunih Nacionalnega inštituta za javno zdravje (NIJZ) je </w:t>
      </w:r>
      <w:r w:rsidRPr="00DD640A">
        <w:rPr>
          <w:rFonts w:ascii="Calibri" w:eastAsia="Times New Roman" w:hAnsi="Calibri" w:cs="Calibri"/>
          <w:b/>
          <w:sz w:val="28"/>
          <w:szCs w:val="36"/>
          <w:lang w:val="sl-SI"/>
        </w:rPr>
        <w:t>registrirana poraba alkohola</w:t>
      </w:r>
      <w:r w:rsidRPr="00335CE5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v letu 2019 v Sloveniji znašala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približno</w:t>
      </w:r>
      <w:r w:rsidRPr="00335CE5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11 litr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>ov</w:t>
      </w:r>
      <w:r w:rsidRPr="00335CE5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čistega alkohola na odraslega prebivalca, starega 15 let in več, in se je v primerjavi z letom prej zvišala za več kot en liter.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</w:t>
      </w:r>
      <w:r w:rsidRPr="00335CE5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Ocena bremena zdravstvenih stroškov, ki so povezani 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z rabo </w:t>
      </w:r>
      <w:r w:rsidRPr="00335CE5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alkoholnih pijač, je v Sloveniji v letih 2012–2016 v povprečju znašala </w:t>
      </w:r>
      <w:r w:rsidRPr="00DD640A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147 milijonov evrov letno oziroma 284 milijonov evrov</w:t>
      </w:r>
      <w:r w:rsidRPr="00335CE5">
        <w:rPr>
          <w:rFonts w:ascii="Calibri" w:eastAsia="Times New Roman" w:hAnsi="Calibri" w:cs="Calibri"/>
          <w:bCs/>
          <w:sz w:val="28"/>
          <w:szCs w:val="36"/>
          <w:lang w:val="sl-SI"/>
        </w:rPr>
        <w:t>, če dodamo še grobo oceno nekaterih drugih stroškov (npr. prometne nezgode, nasilje v družini, kriminalna dejanja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>, kot so npr.</w:t>
      </w:r>
      <w:r w:rsidRPr="00335CE5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kraje, vandalizem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idr.</w:t>
      </w:r>
      <w:r w:rsidRPr="00335CE5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). Poleg registrirane porabe alkohola 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>predstavlja</w:t>
      </w:r>
      <w:r w:rsidRPr="00335CE5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v Sloveniji veliko težavo tudi obsežna </w:t>
      </w:r>
      <w:r w:rsidRPr="00DD640A">
        <w:rPr>
          <w:rFonts w:ascii="Calibri" w:eastAsia="Times New Roman" w:hAnsi="Calibri" w:cs="Calibri"/>
          <w:b/>
          <w:sz w:val="28"/>
          <w:szCs w:val="36"/>
          <w:lang w:val="sl-SI"/>
        </w:rPr>
        <w:lastRenderedPageBreak/>
        <w:t>neregistrirana poraba alkohola</w:t>
      </w:r>
      <w:r w:rsidRPr="00335CE5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iz domače proizvodnje. Slovenija </w:t>
      </w:r>
      <w:r w:rsidR="00156D5A">
        <w:rPr>
          <w:rFonts w:ascii="Calibri" w:eastAsia="Times New Roman" w:hAnsi="Calibri" w:cs="Calibri"/>
          <w:bCs/>
          <w:sz w:val="28"/>
          <w:szCs w:val="36"/>
          <w:lang w:val="sl-SI"/>
        </w:rPr>
        <w:t>spada</w:t>
      </w:r>
      <w:r w:rsidRPr="00335CE5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po skupni (registrirani in neregistrirani) porabi alkohola na prebivalca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po podatkih </w:t>
      </w:r>
      <w:r w:rsidR="00EE7239">
        <w:rPr>
          <w:rFonts w:ascii="Calibri" w:eastAsia="Times New Roman" w:hAnsi="Calibri" w:cs="Calibri"/>
          <w:bCs/>
          <w:sz w:val="28"/>
          <w:szCs w:val="36"/>
          <w:lang w:val="sl-SI"/>
        </w:rPr>
        <w:t>NIJZ</w:t>
      </w:r>
      <w:r w:rsidRPr="00335CE5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med</w:t>
      </w:r>
      <w:r w:rsidR="00156D5A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slabše uvrščene</w:t>
      </w:r>
      <w:r w:rsidRPr="00335CE5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držav</w:t>
      </w:r>
      <w:r w:rsidR="00156D5A">
        <w:rPr>
          <w:rFonts w:ascii="Calibri" w:eastAsia="Times New Roman" w:hAnsi="Calibri" w:cs="Calibri"/>
          <w:bCs/>
          <w:sz w:val="28"/>
          <w:szCs w:val="36"/>
          <w:lang w:val="sl-SI"/>
        </w:rPr>
        <w:t>e</w:t>
      </w:r>
      <w:r w:rsidRPr="00335CE5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članic</w:t>
      </w:r>
      <w:r w:rsidR="00156D5A">
        <w:rPr>
          <w:rFonts w:ascii="Calibri" w:eastAsia="Times New Roman" w:hAnsi="Calibri" w:cs="Calibri"/>
          <w:bCs/>
          <w:sz w:val="28"/>
          <w:szCs w:val="36"/>
          <w:lang w:val="sl-SI"/>
        </w:rPr>
        <w:t>e</w:t>
      </w:r>
      <w:r w:rsidRPr="00335CE5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Evropske unije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>.</w:t>
      </w:r>
    </w:p>
    <w:p w14:paraId="5EF8E98E" w14:textId="77777777" w:rsidR="003F3C8A" w:rsidRPr="00526AA7" w:rsidRDefault="003F3C8A" w:rsidP="00AE219B">
      <w:pPr>
        <w:spacing w:after="0" w:line="240" w:lineRule="auto"/>
        <w:jc w:val="both"/>
        <w:rPr>
          <w:rFonts w:ascii="Calibri" w:eastAsia="Times New Roman" w:hAnsi="Calibri" w:cs="Calibri"/>
          <w:bCs/>
          <w:szCs w:val="28"/>
          <w:lang w:val="sl-SI"/>
        </w:rPr>
      </w:pPr>
    </w:p>
    <w:p w14:paraId="567B7CAD" w14:textId="07557AED" w:rsidR="00AE219B" w:rsidRDefault="003F3C8A" w:rsidP="00AE219B">
      <w:pPr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36"/>
          <w:lang w:val="sl-SI"/>
        </w:rPr>
      </w:pPr>
      <w:r w:rsidRPr="003F3C8A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Problemi, povezani z alkoholom, so se v času </w:t>
      </w:r>
      <w:r w:rsidRPr="00DD640A">
        <w:rPr>
          <w:rFonts w:ascii="Calibri" w:eastAsia="Times New Roman" w:hAnsi="Calibri" w:cs="Calibri"/>
          <w:b/>
          <w:sz w:val="28"/>
          <w:szCs w:val="36"/>
          <w:lang w:val="sl-SI"/>
        </w:rPr>
        <w:t>epidemije</w:t>
      </w:r>
      <w:r w:rsidR="008D612A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po podatkih številnih</w:t>
      </w:r>
      <w:r w:rsidR="0055041F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ustanov, </w:t>
      </w:r>
      <w:r w:rsidR="00156D5A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nevladnih </w:t>
      </w:r>
      <w:r w:rsidR="0055041F">
        <w:rPr>
          <w:rFonts w:ascii="Calibri" w:eastAsia="Times New Roman" w:hAnsi="Calibri" w:cs="Calibri"/>
          <w:bCs/>
          <w:sz w:val="28"/>
          <w:szCs w:val="36"/>
          <w:lang w:val="sl-SI"/>
        </w:rPr>
        <w:t>organizacij in</w:t>
      </w:r>
      <w:r w:rsidR="008D612A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strokovnjakov (zlasti zdravstvenih in socialnih delavcev ter psihologov)</w:t>
      </w:r>
      <w:r w:rsidRPr="003F3C8A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še povečali, čeprav je bila Slovenija že pred tem v </w:t>
      </w:r>
      <w:r w:rsidR="008D612A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samem </w:t>
      </w:r>
      <w:r w:rsidRPr="003F3C8A">
        <w:rPr>
          <w:rFonts w:ascii="Calibri" w:eastAsia="Times New Roman" w:hAnsi="Calibri" w:cs="Calibri"/>
          <w:bCs/>
          <w:sz w:val="28"/>
          <w:szCs w:val="36"/>
          <w:lang w:val="sl-SI"/>
        </w:rPr>
        <w:t>svetovnem vrhu po porabi</w:t>
      </w:r>
      <w:r w:rsidR="0055041F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in škodi zaradi</w:t>
      </w:r>
      <w:r w:rsidRPr="003F3C8A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alkohola. </w:t>
      </w:r>
      <w:r w:rsidR="00335CE5" w:rsidRPr="00335CE5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»</w:t>
      </w:r>
      <w:r w:rsidR="00DD640A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Svoje predloge smo pred kratkim poslali Janezu Poklukarju, novemu ministru za zdravje</w:t>
      </w:r>
      <w:r w:rsidR="0055041F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,</w:t>
      </w:r>
      <w:r w:rsidR="00DD640A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</w:t>
      </w:r>
      <w:r w:rsidR="00156D5A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in </w:t>
      </w:r>
      <w:r w:rsidR="00DD640A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pristojnim službam na Ministrstvu za zdravje. V tem trenutku</w:t>
      </w:r>
      <w:r w:rsidRPr="00335CE5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ni</w:t>
      </w:r>
      <w:r w:rsidR="00335CE5" w:rsidRPr="00335CE5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mamo popolnoma</w:t>
      </w:r>
      <w:r w:rsidRPr="00335CE5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nobenih zagotovil, da bi se Vlada Republike Slovenije </w:t>
      </w:r>
      <w:r w:rsidR="00CF69C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ali </w:t>
      </w:r>
      <w:r w:rsidRPr="00335CE5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Ministrstvo za zdravje v kratkem nameravala resneje soočiti s to problematiko</w:t>
      </w:r>
      <w:r w:rsidR="0055041F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in to nas zelo skrbi</w:t>
      </w:r>
      <w:r w:rsidRPr="00335CE5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. Nevladne organizacije s področja javnega zdravja zato pozivamo </w:t>
      </w:r>
      <w:r w:rsidR="00CF69C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politik</w:t>
      </w:r>
      <w:r w:rsidR="00A25713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e</w:t>
      </w:r>
      <w:r w:rsidRPr="00335CE5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k takojšnjem</w:t>
      </w:r>
      <w:r w:rsidR="0055041F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u</w:t>
      </w:r>
      <w:r w:rsidRPr="00335CE5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</w:t>
      </w:r>
      <w:r w:rsidR="00CF69C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strateškem</w:t>
      </w:r>
      <w:r w:rsidR="0055041F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u</w:t>
      </w:r>
      <w:r w:rsidR="00CF69C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</w:t>
      </w:r>
      <w:r w:rsidRPr="00335CE5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ukrepanju in</w:t>
      </w:r>
      <w:r w:rsidR="00CF69C9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občutno</w:t>
      </w:r>
      <w:r w:rsidRPr="00335CE5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strožji alkoholni politiki v Sloveniji</w:t>
      </w:r>
      <w:r w:rsidR="00156D5A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, ki bi zagotovo občutno pripomogla tudi k uspešnejšem obvladovanju epidemije COVID-19 in novega koronavirusa</w:t>
      </w:r>
      <w:r w:rsidR="00335CE5" w:rsidRPr="00335CE5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«</w:t>
      </w:r>
      <w:r w:rsidR="00335CE5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, je povedal </w:t>
      </w:r>
      <w:r w:rsidR="00335CE5" w:rsidRPr="00335CE5">
        <w:rPr>
          <w:rFonts w:ascii="Calibri" w:eastAsia="Times New Roman" w:hAnsi="Calibri" w:cs="Calibri"/>
          <w:b/>
          <w:sz w:val="28"/>
          <w:szCs w:val="36"/>
          <w:lang w:val="sl-SI"/>
        </w:rPr>
        <w:t>Matej Košir</w:t>
      </w:r>
      <w:r w:rsidR="00335CE5">
        <w:rPr>
          <w:rFonts w:ascii="Calibri" w:eastAsia="Times New Roman" w:hAnsi="Calibri" w:cs="Calibri"/>
          <w:bCs/>
          <w:sz w:val="28"/>
          <w:szCs w:val="36"/>
          <w:lang w:val="sl-SI"/>
        </w:rPr>
        <w:t>, direktor Inštituta »Utrip« in vodja mreže »Preventivna platforma«</w:t>
      </w:r>
      <w:r w:rsidRPr="003F3C8A">
        <w:rPr>
          <w:rFonts w:ascii="Calibri" w:eastAsia="Times New Roman" w:hAnsi="Calibri" w:cs="Calibri"/>
          <w:bCs/>
          <w:sz w:val="28"/>
          <w:szCs w:val="36"/>
          <w:lang w:val="sl-SI"/>
        </w:rPr>
        <w:t>.</w:t>
      </w:r>
    </w:p>
    <w:p w14:paraId="741CE680" w14:textId="77777777" w:rsidR="00DD640A" w:rsidRPr="00526AA7" w:rsidRDefault="00DD640A" w:rsidP="00335CE5">
      <w:pPr>
        <w:spacing w:after="0" w:line="240" w:lineRule="auto"/>
        <w:jc w:val="both"/>
        <w:rPr>
          <w:rFonts w:ascii="Calibri" w:eastAsia="Times New Roman" w:hAnsi="Calibri" w:cs="Calibri"/>
          <w:bCs/>
          <w:szCs w:val="28"/>
          <w:lang w:val="sl-SI"/>
        </w:rPr>
      </w:pPr>
    </w:p>
    <w:p w14:paraId="6CA5B3A2" w14:textId="7979E3FB" w:rsidR="00335CE5" w:rsidRDefault="000D125E" w:rsidP="00AE219B">
      <w:pPr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36"/>
          <w:lang w:val="sl-SI"/>
        </w:rPr>
      </w:pPr>
      <w:r>
        <w:rPr>
          <w:rFonts w:ascii="Calibri" w:eastAsia="Times New Roman" w:hAnsi="Calibri" w:cs="Calibri"/>
          <w:bCs/>
          <w:sz w:val="28"/>
          <w:szCs w:val="36"/>
          <w:lang w:val="sl-SI"/>
        </w:rPr>
        <w:t>V Združenju</w:t>
      </w:r>
      <w:r w:rsidR="0055041F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med drugim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p</w:t>
      </w:r>
      <w:r w:rsidRPr="000D125E">
        <w:rPr>
          <w:rFonts w:ascii="Calibri" w:eastAsia="Times New Roman" w:hAnsi="Calibri" w:cs="Calibri"/>
          <w:bCs/>
          <w:sz w:val="28"/>
          <w:szCs w:val="36"/>
          <w:lang w:val="sl-SI"/>
        </w:rPr>
        <w:t>redlaga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jo </w:t>
      </w:r>
      <w:r w:rsidRPr="00A25713">
        <w:rPr>
          <w:rFonts w:ascii="Calibri" w:eastAsia="Times New Roman" w:hAnsi="Calibri" w:cs="Calibri"/>
          <w:b/>
          <w:sz w:val="28"/>
          <w:szCs w:val="36"/>
          <w:lang w:val="sl-SI"/>
        </w:rPr>
        <w:t xml:space="preserve">občutno </w:t>
      </w:r>
      <w:r w:rsidR="0055041F">
        <w:rPr>
          <w:rFonts w:ascii="Calibri" w:eastAsia="Times New Roman" w:hAnsi="Calibri" w:cs="Calibri"/>
          <w:b/>
          <w:sz w:val="28"/>
          <w:szCs w:val="36"/>
          <w:lang w:val="sl-SI"/>
        </w:rPr>
        <w:t>po</w:t>
      </w:r>
      <w:r w:rsidRPr="00A25713">
        <w:rPr>
          <w:rFonts w:ascii="Calibri" w:eastAsia="Times New Roman" w:hAnsi="Calibri" w:cs="Calibri"/>
          <w:b/>
          <w:sz w:val="28"/>
          <w:szCs w:val="36"/>
          <w:lang w:val="sl-SI"/>
        </w:rPr>
        <w:t>višanje trošarin na alkohol in alkoholne pijače</w:t>
      </w:r>
      <w:r w:rsidRPr="000D125E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, ki morajo biti sorazmerne z vsebnostjo alkohola v posamezni pijači (npr. povečanje neto cene alkoholnih pijač za najmanj 25 </w:t>
      </w:r>
      <w:r w:rsidR="0055041F">
        <w:rPr>
          <w:rFonts w:ascii="Calibri" w:eastAsia="Times New Roman" w:hAnsi="Calibri" w:cs="Calibri"/>
          <w:bCs/>
          <w:sz w:val="28"/>
          <w:szCs w:val="36"/>
          <w:lang w:val="sl-SI"/>
        </w:rPr>
        <w:t>odstotkov</w:t>
      </w:r>
      <w:r w:rsidRPr="000D125E">
        <w:rPr>
          <w:rFonts w:ascii="Calibri" w:eastAsia="Times New Roman" w:hAnsi="Calibri" w:cs="Calibri"/>
          <w:bCs/>
          <w:sz w:val="28"/>
          <w:szCs w:val="36"/>
          <w:lang w:val="sl-SI"/>
        </w:rPr>
        <w:t>)</w:t>
      </w:r>
      <w:r w:rsidR="00156D5A">
        <w:rPr>
          <w:rFonts w:ascii="Calibri" w:eastAsia="Times New Roman" w:hAnsi="Calibri" w:cs="Calibri"/>
          <w:bCs/>
          <w:sz w:val="28"/>
          <w:szCs w:val="36"/>
          <w:lang w:val="sl-SI"/>
        </w:rPr>
        <w:t>, ter določitev</w:t>
      </w:r>
      <w:r w:rsidRPr="000D125E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trošarin</w:t>
      </w:r>
      <w:r w:rsidR="00156D5A">
        <w:rPr>
          <w:rFonts w:ascii="Calibri" w:eastAsia="Times New Roman" w:hAnsi="Calibri" w:cs="Calibri"/>
          <w:bCs/>
          <w:sz w:val="28"/>
          <w:szCs w:val="36"/>
          <w:lang w:val="sl-SI"/>
        </w:rPr>
        <w:t>e</w:t>
      </w:r>
      <w:r w:rsidRPr="000D125E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za vino, ki je </w:t>
      </w:r>
      <w:r w:rsidR="00156D5A">
        <w:rPr>
          <w:rFonts w:ascii="Calibri" w:eastAsia="Times New Roman" w:hAnsi="Calibri" w:cs="Calibri"/>
          <w:bCs/>
          <w:sz w:val="28"/>
          <w:szCs w:val="36"/>
          <w:lang w:val="sl-SI"/>
        </w:rPr>
        <w:t>trenutno</w:t>
      </w:r>
      <w:r w:rsidR="0055041F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nič evrov</w:t>
      </w:r>
      <w:r w:rsidRPr="000D125E">
        <w:rPr>
          <w:rFonts w:ascii="Calibri" w:eastAsia="Times New Roman" w:hAnsi="Calibri" w:cs="Calibri"/>
          <w:bCs/>
          <w:sz w:val="28"/>
          <w:szCs w:val="36"/>
          <w:lang w:val="sl-SI"/>
        </w:rPr>
        <w:t>. Z uvedbo trošarine za vino bi Vlada R</w:t>
      </w:r>
      <w:r w:rsidR="0055041F">
        <w:rPr>
          <w:rFonts w:ascii="Calibri" w:eastAsia="Times New Roman" w:hAnsi="Calibri" w:cs="Calibri"/>
          <w:bCs/>
          <w:sz w:val="28"/>
          <w:szCs w:val="36"/>
          <w:lang w:val="sl-SI"/>
        </w:rPr>
        <w:t>epublike Slovenije</w:t>
      </w:r>
      <w:r w:rsidR="00156D5A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ne samo zmanjšala porabo, temveč tudi</w:t>
      </w:r>
      <w:r w:rsidRPr="000D125E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olajšala spremljanje porabe vina v Sloveniji.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</w:t>
      </w:r>
      <w:r w:rsidRPr="000D125E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»</w:t>
      </w:r>
      <w:r w:rsidR="0055041F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P</w:t>
      </w:r>
      <w:r w:rsidRPr="000D125E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redlagamo tudi uvedbo minimalne cene na enoto alkohola po vzoru Škotske, kjer se je ta ukrep pokazal za izjemno učinkovitega in </w:t>
      </w:r>
      <w:r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občutno </w:t>
      </w:r>
      <w:r w:rsidRPr="000D125E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zmanjšal škodo zlasti med najbolj tveganimi </w:t>
      </w:r>
      <w:r w:rsidR="00156D5A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pivci</w:t>
      </w:r>
      <w:r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in zasvojenci z alkoholom</w:t>
      </w:r>
      <w:r w:rsidRPr="000D125E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s socialnega dna«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, je dodal </w:t>
      </w:r>
      <w:r w:rsidRPr="000D125E">
        <w:rPr>
          <w:rFonts w:ascii="Calibri" w:eastAsia="Times New Roman" w:hAnsi="Calibri" w:cs="Calibri"/>
          <w:b/>
          <w:sz w:val="28"/>
          <w:szCs w:val="36"/>
          <w:lang w:val="sl-SI"/>
        </w:rPr>
        <w:t>Franc Zalar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>, predsednik Slovenskega združenja za kronične nenalezljive bolezni</w:t>
      </w:r>
      <w:r w:rsidR="00156D5A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(zKNB)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>.</w:t>
      </w:r>
    </w:p>
    <w:p w14:paraId="3807854A" w14:textId="3ED71B53" w:rsidR="003F3C8A" w:rsidRPr="00526AA7" w:rsidRDefault="003F3C8A" w:rsidP="00AE219B">
      <w:pPr>
        <w:spacing w:after="0" w:line="240" w:lineRule="auto"/>
        <w:jc w:val="both"/>
        <w:rPr>
          <w:rFonts w:ascii="Calibri" w:eastAsia="Times New Roman" w:hAnsi="Calibri" w:cs="Calibri"/>
          <w:bCs/>
          <w:szCs w:val="28"/>
          <w:lang w:val="sl-SI"/>
        </w:rPr>
      </w:pPr>
    </w:p>
    <w:p w14:paraId="5D401E3C" w14:textId="7596462A" w:rsidR="000D125E" w:rsidRDefault="000D125E" w:rsidP="00AE219B">
      <w:pPr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36"/>
          <w:lang w:val="sl-SI"/>
        </w:rPr>
      </w:pPr>
      <w:r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Nadalje, v Združenju </w:t>
      </w:r>
      <w:r w:rsidRPr="000D125E">
        <w:rPr>
          <w:rFonts w:ascii="Calibri" w:eastAsia="Times New Roman" w:hAnsi="Calibri" w:cs="Calibri"/>
          <w:bCs/>
          <w:sz w:val="28"/>
          <w:szCs w:val="36"/>
          <w:lang w:val="sl-SI"/>
        </w:rPr>
        <w:t>predlaga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>jo</w:t>
      </w:r>
      <w:r w:rsidRPr="000D125E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</w:t>
      </w:r>
      <w:r w:rsidRPr="00A25713">
        <w:rPr>
          <w:rFonts w:ascii="Calibri" w:eastAsia="Times New Roman" w:hAnsi="Calibri" w:cs="Calibri"/>
          <w:b/>
          <w:sz w:val="28"/>
          <w:szCs w:val="36"/>
          <w:lang w:val="sl-SI"/>
        </w:rPr>
        <w:t>uvedbo licenciranja prodajaln in gostinskih lokalov za prodajo alkohola in alkoholnih pijač</w:t>
      </w:r>
      <w:r w:rsidRPr="000D125E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ter možnost</w:t>
      </w:r>
      <w:r w:rsidR="0055041F">
        <w:rPr>
          <w:rFonts w:ascii="Calibri" w:eastAsia="Times New Roman" w:hAnsi="Calibri" w:cs="Calibri"/>
          <w:bCs/>
          <w:sz w:val="28"/>
          <w:szCs w:val="36"/>
          <w:lang w:val="sl-SI"/>
        </w:rPr>
        <w:t>i</w:t>
      </w:r>
      <w:r w:rsidRPr="000D125E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odvzema licence v primer</w:t>
      </w:r>
      <w:r w:rsidR="0055041F">
        <w:rPr>
          <w:rFonts w:ascii="Calibri" w:eastAsia="Times New Roman" w:hAnsi="Calibri" w:cs="Calibri"/>
          <w:bCs/>
          <w:sz w:val="28"/>
          <w:szCs w:val="36"/>
          <w:lang w:val="sl-SI"/>
        </w:rPr>
        <w:t>u</w:t>
      </w:r>
      <w:r w:rsidRPr="000D125E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večkratnih kršitev zakona</w:t>
      </w:r>
      <w:r w:rsidR="00156D5A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(zlasti prodaje alkohola mladoletnim in vidno opitim posameznikom)</w:t>
      </w:r>
      <w:r w:rsidRPr="000D125E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. </w:t>
      </w:r>
      <w:r w:rsidRPr="00A25713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»Ob morebitni uvedbi licenčnin je treba zagotoviti, da bodo le-te uporabljene za sofinanciranje preventivnih, zdravstvenih, socialno-varstvenih in drugih programov na področju preprečevanja zasvojenosti</w:t>
      </w:r>
      <w:r w:rsidR="00A25713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, saj se trenut</w:t>
      </w:r>
      <w:r w:rsidR="00156D5A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no</w:t>
      </w:r>
      <w:r w:rsidR="00A25713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zlasti preventivi namenja drobiž v primerjavi s finančno</w:t>
      </w:r>
      <w:r w:rsidR="0055041F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, zdravstveno</w:t>
      </w:r>
      <w:r w:rsidR="00A25713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in socialno škodo, ki jo v naši državi povzroča alkohol</w:t>
      </w:r>
      <w:r w:rsidRPr="00A25713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«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, je </w:t>
      </w:r>
      <w:r w:rsidR="00A25713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nadaljeval </w:t>
      </w:r>
      <w:r w:rsidR="00A25713" w:rsidRPr="00A25713">
        <w:rPr>
          <w:rFonts w:ascii="Calibri" w:eastAsia="Times New Roman" w:hAnsi="Calibri" w:cs="Calibri"/>
          <w:b/>
          <w:sz w:val="28"/>
          <w:szCs w:val="36"/>
          <w:lang w:val="sl-SI"/>
        </w:rPr>
        <w:t>Miha Lovše</w:t>
      </w:r>
      <w:r w:rsidR="00A25713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s Slovenske zveze za okolje, javno zdravje in tobačno kontrolo (SZOTK).</w:t>
      </w:r>
    </w:p>
    <w:p w14:paraId="149C3F92" w14:textId="36D28B92" w:rsidR="00BE6934" w:rsidRPr="00526AA7" w:rsidRDefault="00BE6934" w:rsidP="00AE219B">
      <w:pPr>
        <w:spacing w:after="0" w:line="240" w:lineRule="auto"/>
        <w:jc w:val="both"/>
        <w:rPr>
          <w:rFonts w:ascii="Calibri" w:eastAsia="Times New Roman" w:hAnsi="Calibri" w:cs="Calibri"/>
          <w:bCs/>
          <w:szCs w:val="28"/>
          <w:lang w:val="sl-SI"/>
        </w:rPr>
      </w:pPr>
    </w:p>
    <w:p w14:paraId="5A6AE80B" w14:textId="1153118C" w:rsidR="00AE219B" w:rsidRDefault="00A25713" w:rsidP="00AE219B">
      <w:pPr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36"/>
          <w:lang w:val="sl-SI"/>
        </w:rPr>
      </w:pPr>
      <w:r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V Združenju </w:t>
      </w:r>
      <w:r w:rsidRPr="00A25713">
        <w:rPr>
          <w:rFonts w:ascii="Calibri" w:eastAsia="Times New Roman" w:hAnsi="Calibri" w:cs="Calibri"/>
          <w:bCs/>
          <w:sz w:val="28"/>
          <w:szCs w:val="36"/>
          <w:lang w:val="sl-SI"/>
        </w:rPr>
        <w:t>predlaga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>jo</w:t>
      </w:r>
      <w:r w:rsidRPr="00A25713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tudi </w:t>
      </w:r>
      <w:r w:rsidRPr="00A25713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popolno </w:t>
      </w:r>
      <w:r w:rsidRPr="00A25713">
        <w:rPr>
          <w:rFonts w:ascii="Calibri" w:eastAsia="Times New Roman" w:hAnsi="Calibri" w:cs="Calibri"/>
          <w:b/>
          <w:sz w:val="28"/>
          <w:szCs w:val="36"/>
          <w:lang w:val="sl-SI"/>
        </w:rPr>
        <w:t>prepoved oglaševanja alkohola</w:t>
      </w:r>
      <w:r w:rsidRPr="00A25713">
        <w:rPr>
          <w:rFonts w:ascii="Calibri" w:eastAsia="Times New Roman" w:hAnsi="Calibri" w:cs="Calibri"/>
          <w:bCs/>
          <w:sz w:val="28"/>
          <w:szCs w:val="36"/>
          <w:lang w:val="sl-SI"/>
        </w:rPr>
        <w:t>, vključno z novimi (družbenimi) mediji. Po vsej Evropi je treba</w:t>
      </w:r>
      <w:r w:rsidR="0055041F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po njihovem prepričanju</w:t>
      </w:r>
      <w:r w:rsidRPr="00A25713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</w:t>
      </w:r>
      <w:r w:rsidRPr="00A25713">
        <w:rPr>
          <w:rFonts w:ascii="Calibri" w:eastAsia="Times New Roman" w:hAnsi="Calibri" w:cs="Calibri"/>
          <w:bCs/>
          <w:sz w:val="28"/>
          <w:szCs w:val="36"/>
          <w:lang w:val="sl-SI"/>
        </w:rPr>
        <w:lastRenderedPageBreak/>
        <w:t>poenotiti pogoje tržnega komuniciranja alkoholnih pijač (v smeri popolne prepovedi). Države članice EU si morajo prizadevati najmanj za takojšnjo odpravo oglaševanja na televiziji in v kinu ter sponzoriranja</w:t>
      </w:r>
      <w:r w:rsidR="0016660D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ali doniranja</w:t>
      </w:r>
      <w:r w:rsidRPr="00A25713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s strani alkoholne industrije.</w:t>
      </w:r>
      <w:r w:rsidR="0055041F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</w:t>
      </w:r>
      <w:r w:rsidR="0055041F" w:rsidRPr="0055041F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»</w:t>
      </w:r>
      <w:r w:rsidRPr="0055041F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Med strokovnjaki </w:t>
      </w:r>
      <w:r w:rsidR="0016660D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s področja</w:t>
      </w:r>
      <w:r w:rsidRPr="0055041F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javn</w:t>
      </w:r>
      <w:r w:rsidR="0016660D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ega</w:t>
      </w:r>
      <w:r w:rsidRPr="0055041F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zdravj</w:t>
      </w:r>
      <w:r w:rsidR="0016660D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a</w:t>
      </w:r>
      <w:r w:rsidRPr="0055041F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prevladuje široko soglasje, da samoomejitveni kodeksi industrije ne zadostujejo</w:t>
      </w:r>
      <w:r w:rsidR="00526AA7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in v praksi ne delujejo</w:t>
      </w:r>
      <w:r w:rsidRPr="0055041F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. Kjer so vzpostavljeni samoomejitveni pristopi, </w:t>
      </w:r>
      <w:r w:rsidR="0016660D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bi jih</w:t>
      </w:r>
      <w:r w:rsidRPr="0055041F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mora</w:t>
      </w:r>
      <w:r w:rsidR="0016660D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l</w:t>
      </w:r>
      <w:r w:rsidRPr="0055041F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nadzirati organ, ki je neodvisen od alkoholne oziroma tržne</w:t>
      </w:r>
      <w:r w:rsidR="0055041F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ali oglaševalske</w:t>
      </w:r>
      <w:r w:rsidRPr="0055041F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industrije</w:t>
      </w:r>
      <w:r w:rsidR="0055041F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, </w:t>
      </w:r>
      <w:r w:rsidR="0016660D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česar trenutno v </w:t>
      </w:r>
      <w:r w:rsidR="0055041F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Sloveniji</w:t>
      </w:r>
      <w:r w:rsidR="0016660D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nimamo</w:t>
      </w:r>
      <w:r w:rsidRPr="0055041F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.</w:t>
      </w:r>
      <w:r w:rsidR="0055041F" w:rsidRPr="0055041F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Iz znanosti vemo, da zlasti oglaševanje alkoholnih pijač </w:t>
      </w:r>
      <w:r w:rsidR="00DD640A" w:rsidRPr="0055041F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nedvomno vpliva na večjo porabo alkohola</w:t>
      </w:r>
      <w:r w:rsidR="0055041F" w:rsidRPr="0055041F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, </w:t>
      </w:r>
      <w:r w:rsidR="00DD640A" w:rsidRPr="0055041F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zlasti med mladimi in tveganimi </w:t>
      </w:r>
      <w:r w:rsidR="0016660D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pivci</w:t>
      </w:r>
      <w:r w:rsidR="0055041F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, zato ga je treba v celoti prepovedati in alkoholni industriji onemogočiti</w:t>
      </w:r>
      <w:r w:rsidR="0016660D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nadaljnje</w:t>
      </w:r>
      <w:r w:rsidR="0055041F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številne zlorabe in ne</w:t>
      </w:r>
      <w:r w:rsidR="0016660D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etične</w:t>
      </w:r>
      <w:r w:rsidR="0055041F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prakse </w:t>
      </w:r>
      <w:r w:rsidR="0016660D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na tem področju. To se pogosto dogaja tudi v Sloveniji, za kar imamo številne dokaze</w:t>
      </w:r>
      <w:r w:rsidR="00AE219B" w:rsidRPr="0055041F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«</w:t>
      </w:r>
      <w:r w:rsidR="00AE219B">
        <w:rPr>
          <w:rFonts w:ascii="Calibri" w:eastAsia="Times New Roman" w:hAnsi="Calibri" w:cs="Calibri"/>
          <w:bCs/>
          <w:sz w:val="28"/>
          <w:szCs w:val="36"/>
          <w:lang w:val="sl-SI"/>
        </w:rPr>
        <w:t>, je pojasnil</w:t>
      </w:r>
      <w:r w:rsidR="00DD640A">
        <w:rPr>
          <w:rFonts w:ascii="Calibri" w:eastAsia="Times New Roman" w:hAnsi="Calibri" w:cs="Calibri"/>
          <w:bCs/>
          <w:sz w:val="28"/>
          <w:szCs w:val="36"/>
          <w:lang w:val="sl-SI"/>
        </w:rPr>
        <w:t>a</w:t>
      </w:r>
      <w:r w:rsidR="00AE219B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</w:t>
      </w:r>
      <w:r w:rsidR="00DD640A">
        <w:rPr>
          <w:rFonts w:ascii="Calibri" w:eastAsia="Times New Roman" w:hAnsi="Calibri" w:cs="Calibri"/>
          <w:b/>
          <w:sz w:val="28"/>
          <w:szCs w:val="36"/>
          <w:lang w:val="sl-SI"/>
        </w:rPr>
        <w:t>Nina Rogelj Peloza</w:t>
      </w:r>
      <w:r w:rsidR="00AE219B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</w:t>
      </w:r>
      <w:r w:rsidR="00DD640A">
        <w:rPr>
          <w:rFonts w:ascii="Calibri" w:eastAsia="Times New Roman" w:hAnsi="Calibri" w:cs="Calibri"/>
          <w:bCs/>
          <w:sz w:val="28"/>
          <w:szCs w:val="36"/>
          <w:lang w:val="sl-SI"/>
        </w:rPr>
        <w:t>z Mladinske zveze Brez Izgovora Slovenija</w:t>
      </w:r>
      <w:r w:rsidR="00AE219B">
        <w:rPr>
          <w:rFonts w:ascii="Calibri" w:eastAsia="Times New Roman" w:hAnsi="Calibri" w:cs="Calibri"/>
          <w:bCs/>
          <w:sz w:val="28"/>
          <w:szCs w:val="36"/>
          <w:lang w:val="sl-SI"/>
        </w:rPr>
        <w:t>.</w:t>
      </w:r>
    </w:p>
    <w:p w14:paraId="5254CDC1" w14:textId="77777777" w:rsidR="00AE219B" w:rsidRPr="00526AA7" w:rsidRDefault="00AE219B" w:rsidP="00AE219B">
      <w:pPr>
        <w:spacing w:after="0" w:line="240" w:lineRule="auto"/>
        <w:jc w:val="both"/>
        <w:rPr>
          <w:rFonts w:ascii="Calibri" w:eastAsia="Times New Roman" w:hAnsi="Calibri" w:cs="Calibri"/>
          <w:bCs/>
          <w:szCs w:val="28"/>
          <w:lang w:val="sl-SI"/>
        </w:rPr>
      </w:pPr>
    </w:p>
    <w:p w14:paraId="1A664433" w14:textId="65DFC6A1" w:rsidR="00AE219B" w:rsidRDefault="0016660D" w:rsidP="00AE219B">
      <w:pPr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36"/>
          <w:lang w:val="sl-SI"/>
        </w:rPr>
      </w:pPr>
      <w:r>
        <w:rPr>
          <w:rFonts w:ascii="Calibri" w:eastAsia="Times New Roman" w:hAnsi="Calibri" w:cs="Calibri"/>
          <w:bCs/>
          <w:sz w:val="28"/>
          <w:szCs w:val="36"/>
          <w:lang w:val="sl-SI"/>
        </w:rPr>
        <w:t>Samo z</w:t>
      </w:r>
      <w:r w:rsidR="00526AA7" w:rsidRPr="00526AA7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aradi posledic </w:t>
      </w:r>
      <w:r w:rsidR="00526AA7" w:rsidRPr="00526AA7">
        <w:rPr>
          <w:rFonts w:ascii="Calibri" w:eastAsia="Times New Roman" w:hAnsi="Calibri" w:cs="Calibri"/>
          <w:b/>
          <w:sz w:val="28"/>
          <w:szCs w:val="36"/>
          <w:lang w:val="sl-SI"/>
        </w:rPr>
        <w:t>prometnih nesreč</w:t>
      </w:r>
      <w:r w:rsidR="00526AA7" w:rsidRPr="00526AA7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, v katerih so </w:t>
      </w:r>
      <w:r w:rsidR="00526AA7">
        <w:rPr>
          <w:rFonts w:ascii="Calibri" w:eastAsia="Times New Roman" w:hAnsi="Calibri" w:cs="Calibri"/>
          <w:bCs/>
          <w:sz w:val="28"/>
          <w:szCs w:val="36"/>
          <w:lang w:val="sl-SI"/>
        </w:rPr>
        <w:t>bili udeleženi</w:t>
      </w:r>
      <w:r w:rsidR="00526AA7" w:rsidRPr="00526AA7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</w:t>
      </w:r>
      <w:r w:rsidR="00526AA7" w:rsidRPr="00526AA7">
        <w:rPr>
          <w:rFonts w:ascii="Calibri" w:eastAsia="Times New Roman" w:hAnsi="Calibri" w:cs="Calibri"/>
          <w:b/>
          <w:sz w:val="28"/>
          <w:szCs w:val="36"/>
          <w:lang w:val="sl-SI"/>
        </w:rPr>
        <w:t xml:space="preserve">alkoholizirani </w:t>
      </w:r>
      <w:r w:rsidR="00526AA7">
        <w:rPr>
          <w:rFonts w:ascii="Calibri" w:eastAsia="Times New Roman" w:hAnsi="Calibri" w:cs="Calibri"/>
          <w:b/>
          <w:sz w:val="28"/>
          <w:szCs w:val="36"/>
          <w:lang w:val="sl-SI"/>
        </w:rPr>
        <w:t>povzročitelji</w:t>
      </w:r>
      <w:r w:rsidR="00526AA7" w:rsidRPr="00526AA7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, smo imeli v Sloveniji 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>zgolj</w:t>
      </w:r>
      <w:r w:rsidR="00526AA7" w:rsidRPr="00526AA7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od leta 1991 do 2005 za 1,3 milijarde evrov škode, umrlo pa je več kot 1.700 ljudi. Alkoholizirani udeleženci so povzročitelji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približno</w:t>
      </w:r>
      <w:r w:rsidR="00526AA7" w:rsidRPr="00526AA7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33 </w:t>
      </w:r>
      <w:r>
        <w:rPr>
          <w:rFonts w:ascii="Calibri" w:eastAsia="Times New Roman" w:hAnsi="Calibri" w:cs="Calibri"/>
          <w:bCs/>
          <w:sz w:val="28"/>
          <w:szCs w:val="36"/>
          <w:lang w:val="sl-SI"/>
        </w:rPr>
        <w:t>odstotkov</w:t>
      </w:r>
      <w:r w:rsidR="00526AA7" w:rsidRPr="00526AA7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nesreč s smrtnim izidom (kar 27 oseb je v letu 2020 umrlo zaradi alkoholiziranosti povzročitelja), 24 </w:t>
      </w:r>
      <w:r w:rsidR="00526AA7">
        <w:rPr>
          <w:rFonts w:ascii="Calibri" w:eastAsia="Times New Roman" w:hAnsi="Calibri" w:cs="Calibri"/>
          <w:bCs/>
          <w:sz w:val="28"/>
          <w:szCs w:val="36"/>
          <w:lang w:val="sl-SI"/>
        </w:rPr>
        <w:t>odstotkov</w:t>
      </w:r>
      <w:r w:rsidR="00526AA7" w:rsidRPr="00526AA7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nesreč s hudimi telesnimi poškodbami in 9 do 12 </w:t>
      </w:r>
      <w:r w:rsidR="00526AA7">
        <w:rPr>
          <w:rFonts w:ascii="Calibri" w:eastAsia="Times New Roman" w:hAnsi="Calibri" w:cs="Calibri"/>
          <w:bCs/>
          <w:sz w:val="28"/>
          <w:szCs w:val="36"/>
          <w:lang w:val="sl-SI"/>
        </w:rPr>
        <w:t>odstotkov</w:t>
      </w:r>
      <w:r w:rsidR="00526AA7" w:rsidRPr="00526AA7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nesreč z materialno škodo. Delež alkoholiziranih povzročiteljev pri nesrečah s smrtnim izidom se je v letu 2020 povečal in je znašal kar 37 </w:t>
      </w:r>
      <w:r w:rsidR="00526AA7">
        <w:rPr>
          <w:rFonts w:ascii="Calibri" w:eastAsia="Times New Roman" w:hAnsi="Calibri" w:cs="Calibri"/>
          <w:bCs/>
          <w:sz w:val="28"/>
          <w:szCs w:val="36"/>
          <w:lang w:val="sl-SI"/>
        </w:rPr>
        <w:t>odstotkov</w:t>
      </w:r>
      <w:r w:rsidR="00526AA7" w:rsidRPr="00526AA7">
        <w:rPr>
          <w:rFonts w:ascii="Calibri" w:eastAsia="Times New Roman" w:hAnsi="Calibri" w:cs="Calibri"/>
          <w:bCs/>
          <w:sz w:val="28"/>
          <w:szCs w:val="36"/>
          <w:lang w:val="sl-SI"/>
        </w:rPr>
        <w:t>.</w:t>
      </w:r>
      <w:r w:rsidR="00526AA7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</w:t>
      </w:r>
      <w:r w:rsidR="00526AA7" w:rsidRPr="00526AA7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»V Združenju zato</w:t>
      </w:r>
      <w:r w:rsidR="00526AA7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</w:t>
      </w:r>
      <w:r w:rsidR="00526AA7" w:rsidRPr="00526AA7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predlaga</w:t>
      </w:r>
      <w:r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m</w:t>
      </w:r>
      <w:r w:rsidR="00526AA7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o</w:t>
      </w:r>
      <w:r w:rsidR="00526AA7" w:rsidRPr="00526AA7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strožje ukrepe za preprečevanje vožnje pod vplivom alkohola kot so trenutno</w:t>
      </w:r>
      <w:r w:rsidR="00526AA7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v veljavi</w:t>
      </w:r>
      <w:r w:rsidR="00526AA7" w:rsidRPr="00526AA7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. Stopnja alkohola v krvi naj bo 0,0 grama alkohola na kilogram krvi oziroma 0,0 miligrama alkohola v litru izdihanega zraka</w:t>
      </w:r>
      <w:r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. Zavzemamo se za </w:t>
      </w:r>
      <w:r w:rsidR="00526AA7" w:rsidRPr="00526AA7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ničeln</w:t>
      </w:r>
      <w:r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o</w:t>
      </w:r>
      <w:r w:rsidR="00526AA7" w:rsidRPr="00526AA7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toleranc</w:t>
      </w:r>
      <w:r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o</w:t>
      </w:r>
      <w:r w:rsidR="00526AA7" w:rsidRPr="00526AA7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do alkohola v prometu, kar </w:t>
      </w:r>
      <w:r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>je</w:t>
      </w:r>
      <w:r w:rsidR="00526AA7" w:rsidRPr="00526AA7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 treba sistematično uveljavljati s strogimi kaznimi</w:t>
      </w:r>
      <w:r w:rsidR="00526AA7">
        <w:rPr>
          <w:rFonts w:ascii="Calibri" w:eastAsia="Times New Roman" w:hAnsi="Calibri" w:cs="Calibri"/>
          <w:bCs/>
          <w:i/>
          <w:iCs/>
          <w:sz w:val="28"/>
          <w:szCs w:val="36"/>
          <w:lang w:val="sl-SI"/>
        </w:rPr>
        <w:t xml:space="preserve">«, </w:t>
      </w:r>
      <w:r w:rsidR="00526AA7" w:rsidRPr="00526AA7">
        <w:rPr>
          <w:rFonts w:ascii="Calibri" w:eastAsia="Times New Roman" w:hAnsi="Calibri" w:cs="Calibri"/>
          <w:bCs/>
          <w:sz w:val="28"/>
          <w:szCs w:val="36"/>
          <w:lang w:val="sl-SI"/>
        </w:rPr>
        <w:t>za konec dodajajo</w:t>
      </w:r>
      <w:r w:rsidR="00AE219B">
        <w:rPr>
          <w:rFonts w:ascii="Calibri" w:eastAsia="Times New Roman" w:hAnsi="Calibri" w:cs="Calibri"/>
          <w:bCs/>
          <w:sz w:val="28"/>
          <w:szCs w:val="36"/>
          <w:lang w:val="sl-SI"/>
        </w:rPr>
        <w:t xml:space="preserve"> pri </w:t>
      </w:r>
      <w:r w:rsidR="008D612A">
        <w:rPr>
          <w:rFonts w:ascii="Calibri" w:eastAsia="Times New Roman" w:hAnsi="Calibri" w:cs="Calibri"/>
          <w:b/>
          <w:sz w:val="28"/>
          <w:szCs w:val="36"/>
          <w:lang w:val="sl-SI"/>
        </w:rPr>
        <w:t>Slovenskem združenju za kronične nenalezljive bolezni</w:t>
      </w:r>
      <w:r w:rsidR="00AE219B" w:rsidRPr="00EC0758">
        <w:rPr>
          <w:rFonts w:ascii="Calibri" w:eastAsia="Times New Roman" w:hAnsi="Calibri" w:cs="Calibri"/>
          <w:bCs/>
          <w:sz w:val="28"/>
          <w:szCs w:val="36"/>
          <w:lang w:val="sl-SI"/>
        </w:rPr>
        <w:t>.</w:t>
      </w:r>
    </w:p>
    <w:p w14:paraId="60531F42" w14:textId="77777777" w:rsidR="00AE219B" w:rsidRPr="00526AA7" w:rsidRDefault="00AE219B" w:rsidP="00AE219B">
      <w:pPr>
        <w:spacing w:after="0" w:line="240" w:lineRule="auto"/>
        <w:jc w:val="both"/>
        <w:rPr>
          <w:rFonts w:ascii="Calibri" w:eastAsia="Times New Roman" w:hAnsi="Calibri" w:cs="Calibri"/>
          <w:bCs/>
          <w:szCs w:val="28"/>
          <w:lang w:val="sl-SI"/>
        </w:rPr>
      </w:pPr>
    </w:p>
    <w:p w14:paraId="1AE8F67D" w14:textId="1D2BDDE7" w:rsidR="00AE219B" w:rsidRDefault="00AE219B" w:rsidP="00AE219B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6"/>
          <w:lang w:val="sl-SI"/>
        </w:rPr>
      </w:pPr>
      <w:r>
        <w:rPr>
          <w:rFonts w:ascii="Calibri" w:eastAsia="Times New Roman" w:hAnsi="Calibri" w:cs="Calibri"/>
          <w:sz w:val="28"/>
          <w:szCs w:val="26"/>
          <w:lang w:val="sl-SI"/>
        </w:rPr>
        <w:t>Za vsa dodatna vprašanja in pojasnila smo vam na voljo</w:t>
      </w:r>
      <w:r w:rsidRPr="00DB05FA">
        <w:rPr>
          <w:rFonts w:ascii="Calibri" w:eastAsia="Times New Roman" w:hAnsi="Calibri" w:cs="Calibri"/>
          <w:sz w:val="28"/>
          <w:szCs w:val="26"/>
          <w:lang w:val="sl-SI"/>
        </w:rPr>
        <w:t xml:space="preserve"> prek elektronske pošte na </w:t>
      </w:r>
      <w:hyperlink r:id="rId11" w:history="1">
        <w:r w:rsidR="00335CE5" w:rsidRPr="00741B73">
          <w:rPr>
            <w:rStyle w:val="Hiperpovezava"/>
            <w:rFonts w:ascii="Calibri" w:eastAsia="Times New Roman" w:hAnsi="Calibri" w:cs="Calibri"/>
            <w:sz w:val="28"/>
            <w:szCs w:val="26"/>
            <w:lang w:val="sl-SI"/>
          </w:rPr>
          <w:t>info@sncda.si</w:t>
        </w:r>
      </w:hyperlink>
      <w:r w:rsidRPr="00DB05FA">
        <w:rPr>
          <w:rFonts w:ascii="Calibri" w:eastAsia="Times New Roman" w:hAnsi="Calibri" w:cs="Calibri"/>
          <w:sz w:val="28"/>
          <w:szCs w:val="26"/>
          <w:lang w:val="sl-SI"/>
        </w:rPr>
        <w:t xml:space="preserve"> ali telefona </w:t>
      </w:r>
      <w:r w:rsidRPr="00DB05FA">
        <w:rPr>
          <w:rFonts w:ascii="Calibri" w:eastAsia="Times New Roman" w:hAnsi="Calibri" w:cs="Calibri"/>
          <w:b/>
          <w:sz w:val="28"/>
          <w:szCs w:val="26"/>
          <w:lang w:val="sl-SI"/>
        </w:rPr>
        <w:t>(031) 880-520</w:t>
      </w:r>
      <w:r w:rsidR="00335CE5">
        <w:rPr>
          <w:rFonts w:ascii="Calibri" w:eastAsia="Times New Roman" w:hAnsi="Calibri" w:cs="Calibri"/>
          <w:b/>
          <w:sz w:val="28"/>
          <w:szCs w:val="26"/>
          <w:lang w:val="sl-SI"/>
        </w:rPr>
        <w:t xml:space="preserve"> </w:t>
      </w:r>
      <w:r w:rsidR="00335CE5" w:rsidRPr="00335CE5">
        <w:rPr>
          <w:rFonts w:ascii="Calibri" w:eastAsia="Times New Roman" w:hAnsi="Calibri" w:cs="Calibri"/>
          <w:bCs/>
          <w:sz w:val="28"/>
          <w:szCs w:val="26"/>
          <w:lang w:val="sl-SI"/>
        </w:rPr>
        <w:t>(Matej Košir)</w:t>
      </w:r>
      <w:r w:rsidRPr="00251360">
        <w:rPr>
          <w:rFonts w:ascii="Calibri" w:eastAsia="Times New Roman" w:hAnsi="Calibri" w:cs="Calibri"/>
          <w:sz w:val="28"/>
          <w:szCs w:val="26"/>
          <w:lang w:val="sl-SI"/>
        </w:rPr>
        <w:t>.</w:t>
      </w:r>
      <w:r w:rsidRPr="00DB05FA">
        <w:rPr>
          <w:rFonts w:ascii="Calibri" w:eastAsia="Times New Roman" w:hAnsi="Calibri" w:cs="Calibri"/>
          <w:sz w:val="28"/>
          <w:szCs w:val="26"/>
          <w:lang w:val="sl-SI"/>
        </w:rPr>
        <w:t xml:space="preserve"> </w:t>
      </w:r>
    </w:p>
    <w:p w14:paraId="7644D07B" w14:textId="77777777" w:rsidR="00AE219B" w:rsidRPr="006773F5" w:rsidRDefault="00AE219B" w:rsidP="00AE219B">
      <w:pPr>
        <w:spacing w:after="0" w:line="240" w:lineRule="auto"/>
        <w:jc w:val="both"/>
        <w:rPr>
          <w:rFonts w:ascii="Calibri" w:eastAsia="Times New Roman" w:hAnsi="Calibri" w:cs="Calibri"/>
          <w:lang w:val="sl-SI"/>
        </w:rPr>
      </w:pPr>
    </w:p>
    <w:p w14:paraId="76ADDD01" w14:textId="12D0042E" w:rsidR="00AE219B" w:rsidRDefault="00AE219B" w:rsidP="00AE219B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6"/>
          <w:lang w:val="sl-SI"/>
        </w:rPr>
      </w:pPr>
      <w:r>
        <w:rPr>
          <w:rFonts w:ascii="Calibri" w:eastAsia="Times New Roman" w:hAnsi="Calibri" w:cs="Calibri"/>
          <w:sz w:val="28"/>
          <w:szCs w:val="26"/>
          <w:lang w:val="sl-SI"/>
        </w:rPr>
        <w:t>Že vnaprej hvala za vse morebitne objave in</w:t>
      </w:r>
      <w:r w:rsidR="00335CE5">
        <w:rPr>
          <w:rFonts w:ascii="Calibri" w:eastAsia="Times New Roman" w:hAnsi="Calibri" w:cs="Calibri"/>
          <w:sz w:val="28"/>
          <w:szCs w:val="26"/>
          <w:lang w:val="sl-SI"/>
        </w:rPr>
        <w:t xml:space="preserve"> daljše</w:t>
      </w:r>
      <w:r>
        <w:rPr>
          <w:rFonts w:ascii="Calibri" w:eastAsia="Times New Roman" w:hAnsi="Calibri" w:cs="Calibri"/>
          <w:sz w:val="28"/>
          <w:szCs w:val="26"/>
          <w:lang w:val="sl-SI"/>
        </w:rPr>
        <w:t xml:space="preserve"> vsebinske prispevke!</w:t>
      </w:r>
    </w:p>
    <w:p w14:paraId="4D841EAA" w14:textId="77777777" w:rsidR="00AE219B" w:rsidRPr="00526AA7" w:rsidRDefault="00AE219B" w:rsidP="00AE219B">
      <w:pPr>
        <w:spacing w:after="0" w:line="240" w:lineRule="auto"/>
        <w:jc w:val="both"/>
        <w:rPr>
          <w:rFonts w:ascii="Calibri" w:eastAsia="Times New Roman" w:hAnsi="Calibri" w:cs="Calibri"/>
          <w:lang w:val="sl-SI"/>
        </w:rPr>
      </w:pPr>
    </w:p>
    <w:p w14:paraId="609942D0" w14:textId="77777777" w:rsidR="00AE219B" w:rsidRPr="00077004" w:rsidRDefault="00AE219B" w:rsidP="00AE219B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6"/>
          <w:lang w:val="sl-SI"/>
        </w:rPr>
      </w:pPr>
      <w:r>
        <w:rPr>
          <w:rFonts w:ascii="Calibri" w:eastAsia="Times New Roman" w:hAnsi="Calibri" w:cs="Calibri"/>
          <w:sz w:val="28"/>
          <w:szCs w:val="26"/>
          <w:lang w:val="sl-SI"/>
        </w:rPr>
        <w:t>Lep pozdrav,</w:t>
      </w:r>
    </w:p>
    <w:p w14:paraId="72A50458" w14:textId="168FBFDC" w:rsidR="00AE219B" w:rsidRPr="00526AA7" w:rsidRDefault="00AE219B" w:rsidP="00AE219B">
      <w:pPr>
        <w:spacing w:after="0" w:line="240" w:lineRule="auto"/>
        <w:jc w:val="both"/>
        <w:rPr>
          <w:b/>
          <w:szCs w:val="16"/>
          <w:lang w:val="sl-SI"/>
        </w:rPr>
      </w:pPr>
    </w:p>
    <w:p w14:paraId="441E0EB4" w14:textId="77777777" w:rsidR="00335CE5" w:rsidRPr="00485041" w:rsidRDefault="00335CE5" w:rsidP="00335CE5">
      <w:pPr>
        <w:spacing w:after="0" w:line="240" w:lineRule="auto"/>
        <w:jc w:val="both"/>
        <w:rPr>
          <w:i/>
          <w:sz w:val="28"/>
          <w:szCs w:val="24"/>
          <w:lang w:val="sl-SI"/>
        </w:rPr>
      </w:pPr>
      <w:r w:rsidRPr="00485041">
        <w:rPr>
          <w:i/>
          <w:sz w:val="28"/>
          <w:szCs w:val="24"/>
          <w:lang w:val="sl-SI"/>
        </w:rPr>
        <w:t xml:space="preserve">Franc Zalar, </w:t>
      </w:r>
      <w:r>
        <w:rPr>
          <w:i/>
          <w:sz w:val="28"/>
          <w:szCs w:val="24"/>
          <w:lang w:val="sl-SI"/>
        </w:rPr>
        <w:t>podpredsednik Društva za zdravje srca in ožilja in predsednik zKNB</w:t>
      </w:r>
    </w:p>
    <w:p w14:paraId="030D436A" w14:textId="21469749" w:rsidR="00335CE5" w:rsidRPr="00485041" w:rsidRDefault="00335CE5" w:rsidP="00335CE5">
      <w:pPr>
        <w:spacing w:after="0" w:line="240" w:lineRule="auto"/>
        <w:jc w:val="both"/>
        <w:rPr>
          <w:i/>
          <w:sz w:val="28"/>
          <w:szCs w:val="24"/>
          <w:lang w:val="sl-SI"/>
        </w:rPr>
      </w:pPr>
      <w:r w:rsidRPr="00485041">
        <w:rPr>
          <w:i/>
          <w:sz w:val="28"/>
          <w:szCs w:val="24"/>
          <w:lang w:val="sl-SI"/>
        </w:rPr>
        <w:t xml:space="preserve">Matej Košir, direktor Inštituta »Utrip« in vodja </w:t>
      </w:r>
      <w:r>
        <w:rPr>
          <w:i/>
          <w:sz w:val="28"/>
          <w:szCs w:val="24"/>
          <w:lang w:val="sl-SI"/>
        </w:rPr>
        <w:t>m</w:t>
      </w:r>
      <w:r w:rsidRPr="00485041">
        <w:rPr>
          <w:i/>
          <w:sz w:val="28"/>
          <w:szCs w:val="24"/>
          <w:lang w:val="sl-SI"/>
        </w:rPr>
        <w:t>reže »Preventivna platforma«</w:t>
      </w:r>
    </w:p>
    <w:p w14:paraId="2EDFE378" w14:textId="77777777" w:rsidR="00335CE5" w:rsidRPr="00485041" w:rsidRDefault="00335CE5" w:rsidP="00335CE5">
      <w:pPr>
        <w:spacing w:after="0" w:line="240" w:lineRule="auto"/>
        <w:jc w:val="both"/>
        <w:rPr>
          <w:i/>
          <w:sz w:val="28"/>
          <w:szCs w:val="24"/>
          <w:lang w:val="sl-SI"/>
        </w:rPr>
      </w:pPr>
      <w:r>
        <w:rPr>
          <w:i/>
          <w:sz w:val="28"/>
          <w:szCs w:val="24"/>
          <w:lang w:val="sl-SI"/>
        </w:rPr>
        <w:t>Nina Rogelj Peloza, podpredsednica</w:t>
      </w:r>
      <w:r w:rsidRPr="00485041">
        <w:rPr>
          <w:i/>
          <w:sz w:val="28"/>
          <w:szCs w:val="24"/>
          <w:lang w:val="sl-SI"/>
        </w:rPr>
        <w:t xml:space="preserve"> Mladinske zveze Brez izgovora Slovenija</w:t>
      </w:r>
    </w:p>
    <w:p w14:paraId="7CB1399E" w14:textId="4DC4676F" w:rsidR="00335CE5" w:rsidRDefault="00335CE5" w:rsidP="00335CE5">
      <w:pPr>
        <w:spacing w:after="0" w:line="240" w:lineRule="auto"/>
        <w:jc w:val="both"/>
        <w:rPr>
          <w:i/>
          <w:sz w:val="28"/>
          <w:szCs w:val="24"/>
          <w:lang w:val="sl-SI"/>
        </w:rPr>
      </w:pPr>
      <w:r w:rsidRPr="00485041">
        <w:rPr>
          <w:i/>
          <w:sz w:val="28"/>
          <w:szCs w:val="24"/>
          <w:lang w:val="sl-SI"/>
        </w:rPr>
        <w:t>Miha Lovše, vodja Mreže »NVO varujejo naše zdravje«</w:t>
      </w:r>
      <w:r>
        <w:rPr>
          <w:i/>
          <w:sz w:val="28"/>
          <w:szCs w:val="24"/>
          <w:lang w:val="sl-SI"/>
        </w:rPr>
        <w:t xml:space="preserve"> in član SZOTK</w:t>
      </w:r>
    </w:p>
    <w:p w14:paraId="02C0DF86" w14:textId="0FA0B939" w:rsidR="00335CE5" w:rsidRDefault="00335CE5" w:rsidP="00335CE5">
      <w:pPr>
        <w:spacing w:after="0" w:line="240" w:lineRule="auto"/>
        <w:jc w:val="both"/>
        <w:rPr>
          <w:i/>
          <w:sz w:val="28"/>
          <w:szCs w:val="24"/>
          <w:lang w:val="sl-SI"/>
        </w:rPr>
      </w:pPr>
      <w:r>
        <w:rPr>
          <w:i/>
          <w:sz w:val="28"/>
          <w:szCs w:val="24"/>
          <w:lang w:val="sl-SI"/>
        </w:rPr>
        <w:t>Tomaž Gorenc, direktor Inštituta za zdravje in okolje</w:t>
      </w:r>
      <w:r w:rsidR="004D0CA5">
        <w:rPr>
          <w:i/>
          <w:sz w:val="28"/>
          <w:szCs w:val="24"/>
          <w:lang w:val="sl-SI"/>
        </w:rPr>
        <w:t xml:space="preserve"> (IZO)</w:t>
      </w:r>
    </w:p>
    <w:p w14:paraId="2A805DFF" w14:textId="77777777" w:rsidR="00AE219B" w:rsidRPr="00526AA7" w:rsidRDefault="00AE219B" w:rsidP="00AE219B">
      <w:pPr>
        <w:spacing w:after="0" w:line="240" w:lineRule="auto"/>
        <w:jc w:val="both"/>
        <w:rPr>
          <w:rFonts w:ascii="Calibri" w:eastAsia="Times New Roman" w:hAnsi="Calibri" w:cs="Calibri"/>
          <w:b/>
          <w:bCs/>
          <w:szCs w:val="28"/>
          <w:lang w:val="sl-SI"/>
        </w:rPr>
      </w:pPr>
    </w:p>
    <w:p w14:paraId="47308F4E" w14:textId="77777777" w:rsidR="00EA1C7C" w:rsidRDefault="00EA1C7C" w:rsidP="00335CE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36"/>
          <w:lang w:val="sl-SI"/>
        </w:rPr>
      </w:pPr>
    </w:p>
    <w:p w14:paraId="20E4183B" w14:textId="4FFD65A0" w:rsidR="00335CE5" w:rsidRDefault="00DD640A" w:rsidP="00335CE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36"/>
          <w:lang w:val="sl-SI"/>
        </w:rPr>
      </w:pPr>
      <w:r w:rsidRPr="00DD640A">
        <w:rPr>
          <w:rFonts w:ascii="Calibri" w:eastAsia="Times New Roman" w:hAnsi="Calibri" w:cs="Calibri"/>
          <w:b/>
          <w:bCs/>
          <w:sz w:val="28"/>
          <w:szCs w:val="36"/>
          <w:lang w:val="sl-SI"/>
        </w:rPr>
        <w:t>Pobuda</w:t>
      </w:r>
      <w:r w:rsidR="0016660D">
        <w:rPr>
          <w:rStyle w:val="Sprotnaopomba-sklic"/>
          <w:rFonts w:ascii="Calibri" w:eastAsia="Times New Roman" w:hAnsi="Calibri" w:cs="Calibri"/>
          <w:b/>
          <w:bCs/>
          <w:sz w:val="28"/>
          <w:szCs w:val="36"/>
          <w:lang w:val="sl-SI"/>
        </w:rPr>
        <w:footnoteReference w:id="1"/>
      </w:r>
      <w:r w:rsidRPr="00DD640A">
        <w:rPr>
          <w:rFonts w:ascii="Calibri" w:eastAsia="Times New Roman" w:hAnsi="Calibri" w:cs="Calibri"/>
          <w:b/>
          <w:bCs/>
          <w:sz w:val="28"/>
          <w:szCs w:val="36"/>
          <w:lang w:val="sl-SI"/>
        </w:rPr>
        <w:t xml:space="preserve"> je nastala v sklopu projekta »Ker alkohol ni mleko – celovit pristop na področju alkoholne politike«, ki je podprt s sredstvi Programa »Active Citizens Fund« (ACF) v Sloveniji 2014-2021.</w:t>
      </w:r>
    </w:p>
    <w:p w14:paraId="5ABA265C" w14:textId="77777777" w:rsidR="00DD640A" w:rsidRDefault="00DD640A" w:rsidP="00335CE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36"/>
          <w:lang w:val="sl-SI"/>
        </w:rPr>
      </w:pPr>
    </w:p>
    <w:p w14:paraId="6034F438" w14:textId="3707590A" w:rsidR="00335CE5" w:rsidRDefault="00335CE5" w:rsidP="00335CE5">
      <w:pPr>
        <w:spacing w:after="0" w:line="240" w:lineRule="auto"/>
        <w:jc w:val="both"/>
      </w:pPr>
      <w:r>
        <w:rPr>
          <w:noProof/>
          <w:lang w:val="sl-SI" w:eastAsia="sl-SI"/>
        </w:rPr>
        <w:drawing>
          <wp:inline distT="0" distB="0" distL="0" distR="0" wp14:anchorId="71983AF4" wp14:editId="18B95184">
            <wp:extent cx="2794771" cy="982980"/>
            <wp:effectExtent l="0" t="0" r="571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32" cy="997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EFAF13" w14:textId="191C2899" w:rsidR="0016660D" w:rsidRDefault="0016660D" w:rsidP="00335CE5">
      <w:pPr>
        <w:spacing w:after="0" w:line="240" w:lineRule="auto"/>
        <w:jc w:val="both"/>
      </w:pPr>
    </w:p>
    <w:p w14:paraId="684E2E00" w14:textId="1A47AD97" w:rsidR="0016660D" w:rsidRDefault="0016660D" w:rsidP="00335CE5">
      <w:pPr>
        <w:spacing w:after="0" w:line="240" w:lineRule="auto"/>
        <w:jc w:val="both"/>
      </w:pPr>
    </w:p>
    <w:p w14:paraId="4ADB296F" w14:textId="5CF903C5" w:rsidR="0016660D" w:rsidRPr="0016660D" w:rsidRDefault="0016660D" w:rsidP="00335CE5">
      <w:pPr>
        <w:spacing w:after="0" w:line="240" w:lineRule="auto"/>
        <w:jc w:val="both"/>
        <w:rPr>
          <w:b/>
          <w:bCs/>
          <w:sz w:val="28"/>
          <w:szCs w:val="28"/>
          <w:lang w:val="sl-SI"/>
        </w:rPr>
      </w:pPr>
      <w:r w:rsidRPr="0016660D">
        <w:rPr>
          <w:b/>
          <w:bCs/>
          <w:sz w:val="28"/>
          <w:szCs w:val="28"/>
          <w:lang w:val="sl-SI"/>
        </w:rPr>
        <w:t>Prilog</w:t>
      </w:r>
      <w:r w:rsidR="004D0CA5">
        <w:rPr>
          <w:b/>
          <w:bCs/>
          <w:sz w:val="28"/>
          <w:szCs w:val="28"/>
          <w:lang w:val="sl-SI"/>
        </w:rPr>
        <w:t>i</w:t>
      </w:r>
      <w:r w:rsidRPr="0016660D">
        <w:rPr>
          <w:b/>
          <w:bCs/>
          <w:sz w:val="28"/>
          <w:szCs w:val="28"/>
          <w:lang w:val="sl-SI"/>
        </w:rPr>
        <w:t>:</w:t>
      </w:r>
    </w:p>
    <w:p w14:paraId="573F31D8" w14:textId="2E682052" w:rsidR="0016660D" w:rsidRPr="0016660D" w:rsidRDefault="0016660D" w:rsidP="00335CE5">
      <w:pPr>
        <w:spacing w:after="0" w:line="240" w:lineRule="auto"/>
        <w:jc w:val="both"/>
        <w:rPr>
          <w:sz w:val="28"/>
          <w:szCs w:val="28"/>
          <w:lang w:val="sl-SI"/>
        </w:rPr>
      </w:pPr>
    </w:p>
    <w:p w14:paraId="6BACBAB6" w14:textId="58129799" w:rsidR="0016660D" w:rsidRDefault="0016660D" w:rsidP="0016660D">
      <w:pPr>
        <w:pStyle w:val="Odstavekseznama"/>
        <w:numPr>
          <w:ilvl w:val="0"/>
          <w:numId w:val="1"/>
        </w:numPr>
        <w:spacing w:after="0" w:line="240" w:lineRule="auto"/>
        <w:ind w:left="567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</w:t>
      </w:r>
      <w:r w:rsidRPr="0016660D">
        <w:rPr>
          <w:sz w:val="28"/>
          <w:szCs w:val="28"/>
          <w:lang w:val="sl-SI"/>
        </w:rPr>
        <w:t>ovzetek predlogov sprememb in dopolnitev alkoholne politike v Sloveniji</w:t>
      </w:r>
    </w:p>
    <w:p w14:paraId="5C4EAC29" w14:textId="5069A1BE" w:rsidR="004D0CA5" w:rsidRDefault="004D0CA5" w:rsidP="0016660D">
      <w:pPr>
        <w:pStyle w:val="Odstavekseznama"/>
        <w:numPr>
          <w:ilvl w:val="0"/>
          <w:numId w:val="1"/>
        </w:numPr>
        <w:spacing w:after="0" w:line="240" w:lineRule="auto"/>
        <w:ind w:left="567"/>
        <w:jc w:val="both"/>
        <w:rPr>
          <w:sz w:val="24"/>
          <w:szCs w:val="24"/>
          <w:lang w:val="sl-SI"/>
        </w:rPr>
      </w:pPr>
      <w:r w:rsidRPr="00EA1C7C">
        <w:rPr>
          <w:sz w:val="28"/>
          <w:szCs w:val="28"/>
          <w:lang w:val="sl-SI"/>
        </w:rPr>
        <w:t xml:space="preserve">Pobuda zKNB </w:t>
      </w:r>
      <w:r w:rsidRPr="00EA1C7C">
        <w:rPr>
          <w:sz w:val="24"/>
          <w:szCs w:val="24"/>
          <w:lang w:val="sl-SI"/>
        </w:rPr>
        <w:t>(celoten dokument</w:t>
      </w:r>
      <w:r w:rsidR="00EA1C7C" w:rsidRPr="00EA1C7C">
        <w:rPr>
          <w:sz w:val="24"/>
          <w:szCs w:val="24"/>
          <w:lang w:val="sl-SI"/>
        </w:rPr>
        <w:t>, ki je bil posredovan pristojnim ministrstvom</w:t>
      </w:r>
      <w:r w:rsidRPr="00EA1C7C">
        <w:rPr>
          <w:sz w:val="24"/>
          <w:szCs w:val="24"/>
          <w:lang w:val="sl-SI"/>
        </w:rPr>
        <w:t>)</w:t>
      </w:r>
    </w:p>
    <w:p w14:paraId="5FDE1473" w14:textId="16D99FDE" w:rsidR="00AC1464" w:rsidRPr="00AC1464" w:rsidRDefault="00AC1464" w:rsidP="00AC1464">
      <w:pPr>
        <w:spacing w:after="0" w:line="240" w:lineRule="auto"/>
        <w:jc w:val="both"/>
        <w:rPr>
          <w:sz w:val="24"/>
          <w:szCs w:val="24"/>
          <w:lang w:val="sl-SI"/>
        </w:rPr>
      </w:pPr>
      <w:bookmarkStart w:id="0" w:name="_GoBack"/>
      <w:bookmarkEnd w:id="0"/>
    </w:p>
    <w:sectPr w:rsidR="00AC1464" w:rsidRPr="00AC146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06315" w14:textId="77777777" w:rsidR="00CC6EEF" w:rsidRDefault="00CC6EEF" w:rsidP="00AE219B">
      <w:pPr>
        <w:spacing w:after="0" w:line="240" w:lineRule="auto"/>
      </w:pPr>
      <w:r>
        <w:separator/>
      </w:r>
    </w:p>
  </w:endnote>
  <w:endnote w:type="continuationSeparator" w:id="0">
    <w:p w14:paraId="18EEDC78" w14:textId="77777777" w:rsidR="00CC6EEF" w:rsidRDefault="00CC6EEF" w:rsidP="00AE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E0333" w14:textId="77777777" w:rsidR="00CC6EEF" w:rsidRDefault="00CC6EEF" w:rsidP="00AE219B">
      <w:pPr>
        <w:spacing w:after="0" w:line="240" w:lineRule="auto"/>
      </w:pPr>
      <w:r>
        <w:separator/>
      </w:r>
    </w:p>
  </w:footnote>
  <w:footnote w:type="continuationSeparator" w:id="0">
    <w:p w14:paraId="72375246" w14:textId="77777777" w:rsidR="00CC6EEF" w:rsidRDefault="00CC6EEF" w:rsidP="00AE219B">
      <w:pPr>
        <w:spacing w:after="0" w:line="240" w:lineRule="auto"/>
      </w:pPr>
      <w:r>
        <w:continuationSeparator/>
      </w:r>
    </w:p>
  </w:footnote>
  <w:footnote w:id="1">
    <w:p w14:paraId="5AB949BA" w14:textId="750C83E0" w:rsidR="0016660D" w:rsidRPr="0016660D" w:rsidRDefault="0016660D" w:rsidP="0016660D">
      <w:pPr>
        <w:pStyle w:val="Sprotnaopomba-besedilo"/>
        <w:jc w:val="both"/>
        <w:rPr>
          <w:sz w:val="24"/>
          <w:szCs w:val="24"/>
          <w:lang w:val="sl-SI"/>
        </w:rPr>
      </w:pPr>
      <w:r w:rsidRPr="00EA1C7C">
        <w:rPr>
          <w:rStyle w:val="Sprotnaopomba-sklic"/>
          <w:sz w:val="24"/>
          <w:szCs w:val="24"/>
          <w:lang w:val="sl-SI"/>
        </w:rPr>
        <w:footnoteRef/>
      </w:r>
      <w:r w:rsidRPr="00EA1C7C">
        <w:rPr>
          <w:sz w:val="24"/>
          <w:szCs w:val="24"/>
          <w:lang w:val="sl-SI"/>
        </w:rPr>
        <w:t xml:space="preserve"> V tem sporočilu za javnost so predstavljeni zgolj nekateri ukrepi, ki jih predlagamo v Slovenskem združenju za kronične nenalezljive bolezni, več pa si lahko preberete v priložen</w:t>
      </w:r>
      <w:r w:rsidR="00EA1C7C" w:rsidRPr="00EA1C7C">
        <w:rPr>
          <w:sz w:val="24"/>
          <w:szCs w:val="24"/>
          <w:lang w:val="sl-SI"/>
        </w:rPr>
        <w:t>i pobudi ali krajšem</w:t>
      </w:r>
      <w:r w:rsidRPr="00EA1C7C">
        <w:rPr>
          <w:sz w:val="24"/>
          <w:szCs w:val="24"/>
          <w:lang w:val="sl-SI"/>
        </w:rPr>
        <w:t xml:space="preserve"> povzetku predlaganih sprememb in dopolnitev zakonodaje s področja alkoholne politike.</w:t>
      </w:r>
      <w:r w:rsidR="00EA1C7C" w:rsidRPr="00EA1C7C">
        <w:rPr>
          <w:sz w:val="24"/>
          <w:szCs w:val="24"/>
          <w:lang w:val="sl-SI"/>
        </w:rPr>
        <w:t xml:space="preserve"> V kratkem bo na voljo tudi spletna stran Združenja</w:t>
      </w:r>
      <w:r w:rsidRPr="00EA1C7C">
        <w:rPr>
          <w:sz w:val="24"/>
          <w:szCs w:val="24"/>
          <w:lang w:val="sl-SI"/>
        </w:rPr>
        <w:t xml:space="preserve">: </w:t>
      </w:r>
      <w:hyperlink r:id="rId1" w:history="1">
        <w:r w:rsidR="004D0CA5" w:rsidRPr="00EA1C7C">
          <w:rPr>
            <w:rStyle w:val="Hiperpovezava"/>
            <w:color w:val="3333FF"/>
            <w:sz w:val="24"/>
            <w:szCs w:val="24"/>
            <w:lang w:val="sl-SI"/>
          </w:rPr>
          <w:t>www.sncda.si</w:t>
        </w:r>
      </w:hyperlink>
      <w:r w:rsidR="00EA1C7C" w:rsidRPr="00EA1C7C">
        <w:rPr>
          <w:sz w:val="24"/>
          <w:szCs w:val="24"/>
          <w:lang w:val="sl-SI"/>
        </w:rPr>
        <w:t>, lahko pa</w:t>
      </w:r>
      <w:r w:rsidRPr="00EA1C7C">
        <w:rPr>
          <w:sz w:val="24"/>
          <w:szCs w:val="24"/>
          <w:lang w:val="sl-SI"/>
        </w:rPr>
        <w:t xml:space="preserve"> nas</w:t>
      </w:r>
      <w:r w:rsidR="00EA1C7C">
        <w:rPr>
          <w:sz w:val="24"/>
          <w:szCs w:val="24"/>
          <w:lang w:val="sl-SI"/>
        </w:rPr>
        <w:t xml:space="preserve"> </w:t>
      </w:r>
      <w:r w:rsidRPr="00EA1C7C">
        <w:rPr>
          <w:sz w:val="24"/>
          <w:szCs w:val="24"/>
          <w:lang w:val="sl-SI"/>
        </w:rPr>
        <w:t xml:space="preserve">spremljate </w:t>
      </w:r>
      <w:r w:rsidR="00EA1C7C" w:rsidRPr="00EA1C7C">
        <w:rPr>
          <w:sz w:val="24"/>
          <w:szCs w:val="24"/>
          <w:lang w:val="sl-SI"/>
        </w:rPr>
        <w:t xml:space="preserve">tudi </w:t>
      </w:r>
      <w:r w:rsidRPr="00EA1C7C">
        <w:rPr>
          <w:sz w:val="24"/>
          <w:szCs w:val="24"/>
          <w:lang w:val="sl-SI"/>
        </w:rPr>
        <w:t>prek družbenih omrežij, in sicer na Facebooku (</w:t>
      </w:r>
      <w:r w:rsidRPr="00EA1C7C">
        <w:rPr>
          <w:color w:val="3333FF"/>
          <w:sz w:val="24"/>
          <w:szCs w:val="24"/>
          <w:lang w:val="sl-SI"/>
        </w:rPr>
        <w:t>@</w:t>
      </w:r>
      <w:r w:rsidR="004D0CA5" w:rsidRPr="00EA1C7C">
        <w:rPr>
          <w:color w:val="3333FF"/>
          <w:sz w:val="24"/>
          <w:szCs w:val="24"/>
          <w:lang w:val="sl-SI"/>
        </w:rPr>
        <w:t>sncdalliance</w:t>
      </w:r>
      <w:r w:rsidRPr="00EA1C7C">
        <w:rPr>
          <w:sz w:val="24"/>
          <w:szCs w:val="24"/>
          <w:lang w:val="sl-SI"/>
        </w:rPr>
        <w:t>) in Twitterju (</w:t>
      </w:r>
      <w:r w:rsidRPr="00EA1C7C">
        <w:rPr>
          <w:color w:val="3333FF"/>
          <w:sz w:val="24"/>
          <w:szCs w:val="24"/>
          <w:lang w:val="sl-SI"/>
        </w:rPr>
        <w:t>@</w:t>
      </w:r>
      <w:r w:rsidR="004D0CA5" w:rsidRPr="00EA1C7C">
        <w:rPr>
          <w:color w:val="3333FF"/>
          <w:sz w:val="24"/>
          <w:szCs w:val="24"/>
          <w:lang w:val="sl-SI"/>
        </w:rPr>
        <w:t>SlovenianNCDA</w:t>
      </w:r>
      <w:r w:rsidRPr="00EA1C7C">
        <w:rPr>
          <w:sz w:val="24"/>
          <w:szCs w:val="24"/>
          <w:lang w:val="sl-SI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8EA0B" w14:textId="34A0F231" w:rsidR="00AE219B" w:rsidRPr="00AE219B" w:rsidRDefault="00AE219B" w:rsidP="00AE219B">
    <w:pPr>
      <w:tabs>
        <w:tab w:val="center" w:pos="4536"/>
        <w:tab w:val="right" w:pos="9072"/>
      </w:tabs>
      <w:spacing w:after="0" w:line="240" w:lineRule="auto"/>
      <w:rPr>
        <w:lang w:val="sl-SI"/>
      </w:rPr>
    </w:pPr>
    <w:r w:rsidRPr="00AE219B">
      <w:rPr>
        <w:lang w:val="sl-SI"/>
      </w:rPr>
      <w:t xml:space="preserve">                                             </w:t>
    </w:r>
  </w:p>
  <w:p w14:paraId="486455FD" w14:textId="77777777" w:rsidR="00AE219B" w:rsidRDefault="00AE219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47D16"/>
    <w:multiLevelType w:val="hybridMultilevel"/>
    <w:tmpl w:val="B538AA86"/>
    <w:lvl w:ilvl="0" w:tplc="449451A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9B"/>
    <w:rsid w:val="000D125E"/>
    <w:rsid w:val="00156D5A"/>
    <w:rsid w:val="0016660D"/>
    <w:rsid w:val="002102FD"/>
    <w:rsid w:val="00335CE5"/>
    <w:rsid w:val="003A3C38"/>
    <w:rsid w:val="003F3C8A"/>
    <w:rsid w:val="00446EE6"/>
    <w:rsid w:val="004D0CA5"/>
    <w:rsid w:val="00526AA7"/>
    <w:rsid w:val="0055041F"/>
    <w:rsid w:val="005B1956"/>
    <w:rsid w:val="007C620F"/>
    <w:rsid w:val="008D612A"/>
    <w:rsid w:val="00A25713"/>
    <w:rsid w:val="00AC1464"/>
    <w:rsid w:val="00AE219B"/>
    <w:rsid w:val="00BE6934"/>
    <w:rsid w:val="00C906EB"/>
    <w:rsid w:val="00CC6EEF"/>
    <w:rsid w:val="00CF69C9"/>
    <w:rsid w:val="00DD640A"/>
    <w:rsid w:val="00DE3215"/>
    <w:rsid w:val="00EA1C7C"/>
    <w:rsid w:val="00EE7239"/>
    <w:rsid w:val="00F1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E2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219B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E219B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E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219B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AE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219B"/>
    <w:rPr>
      <w:lang w:val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35CE5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6660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6660D"/>
    <w:rPr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16660D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6660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464"/>
    <w:rPr>
      <w:rFonts w:ascii="Tahoma" w:hAnsi="Tahoma" w:cs="Tahoma"/>
      <w:sz w:val="16"/>
      <w:szCs w:val="16"/>
      <w:lang w:val="en-US"/>
    </w:rPr>
  </w:style>
  <w:style w:type="table" w:styleId="Tabelamrea">
    <w:name w:val="Table Grid"/>
    <w:basedOn w:val="Navadnatabela"/>
    <w:uiPriority w:val="39"/>
    <w:rsid w:val="00AC1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219B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E219B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E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219B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AE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219B"/>
    <w:rPr>
      <w:lang w:val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35CE5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6660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6660D"/>
    <w:rPr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16660D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6660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464"/>
    <w:rPr>
      <w:rFonts w:ascii="Tahoma" w:hAnsi="Tahoma" w:cs="Tahoma"/>
      <w:sz w:val="16"/>
      <w:szCs w:val="16"/>
      <w:lang w:val="en-US"/>
    </w:rPr>
  </w:style>
  <w:style w:type="table" w:styleId="Tabelamrea">
    <w:name w:val="Table Grid"/>
    <w:basedOn w:val="Navadnatabela"/>
    <w:uiPriority w:val="39"/>
    <w:rsid w:val="00AC1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ncda.si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ncd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0BEA15-5328-4ED1-81AF-FCECEB98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Košir</dc:creator>
  <cp:lastModifiedBy>Darija Lorbek</cp:lastModifiedBy>
  <cp:revision>2</cp:revision>
  <cp:lastPrinted>2021-04-07T17:42:00Z</cp:lastPrinted>
  <dcterms:created xsi:type="dcterms:W3CDTF">2021-04-07T17:52:00Z</dcterms:created>
  <dcterms:modified xsi:type="dcterms:W3CDTF">2021-04-07T17:52:00Z</dcterms:modified>
</cp:coreProperties>
</file>